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0B6D" w:rsidRPr="009244EF" w:rsidRDefault="00F70B6D" w:rsidP="002C5ED0">
      <w:pPr>
        <w:adjustRightInd w:val="0"/>
        <w:snapToGrid w:val="0"/>
        <w:rPr>
          <w:rFonts w:ascii="標楷體" w:eastAsia="標楷體" w:hAnsi="標楷體"/>
          <w:sz w:val="28"/>
          <w:szCs w:val="28"/>
        </w:rPr>
      </w:pPr>
      <w:r w:rsidRPr="002C5ED0">
        <w:rPr>
          <w:rFonts w:ascii="標楷體" w:eastAsia="標楷體" w:hAnsi="標楷體"/>
          <w:sz w:val="26"/>
          <w:szCs w:val="26"/>
        </w:rPr>
        <w:t xml:space="preserve">       </w:t>
      </w:r>
      <w:r>
        <w:rPr>
          <w:rFonts w:ascii="標楷體" w:eastAsia="標楷體" w:hAnsi="標楷體"/>
          <w:sz w:val="26"/>
          <w:szCs w:val="26"/>
        </w:rPr>
        <w:t xml:space="preserve"> </w:t>
      </w:r>
      <w:r w:rsidRPr="002C5ED0">
        <w:rPr>
          <w:rFonts w:ascii="標楷體" w:eastAsia="標楷體" w:hAnsi="標楷體"/>
          <w:sz w:val="26"/>
          <w:szCs w:val="26"/>
        </w:rPr>
        <w:t xml:space="preserve"> </w:t>
      </w:r>
      <w:r w:rsidRPr="009244EF">
        <w:rPr>
          <w:rFonts w:ascii="標楷體" w:eastAsia="標楷體" w:hAnsi="標楷體"/>
          <w:sz w:val="28"/>
          <w:szCs w:val="28"/>
        </w:rPr>
        <w:t xml:space="preserve"> </w:t>
      </w:r>
      <w:r w:rsidRPr="00241FD3">
        <w:rPr>
          <w:rFonts w:ascii="標楷體" w:eastAsia="標楷體" w:hAnsi="標楷體" w:hint="eastAsia"/>
          <w:b/>
          <w:sz w:val="36"/>
          <w:szCs w:val="36"/>
        </w:rPr>
        <w:t>新北市教育產業工會</w:t>
      </w:r>
      <w:r w:rsidRPr="00241FD3">
        <w:rPr>
          <w:rFonts w:ascii="標楷體" w:eastAsia="標楷體" w:hAnsi="標楷體"/>
          <w:b/>
          <w:sz w:val="36"/>
          <w:szCs w:val="36"/>
        </w:rPr>
        <w:t>(</w:t>
      </w:r>
      <w:r w:rsidRPr="00241FD3">
        <w:rPr>
          <w:rFonts w:ascii="標楷體" w:eastAsia="標楷體" w:hAnsi="標楷體" w:hint="eastAsia"/>
          <w:b/>
          <w:sz w:val="36"/>
          <w:szCs w:val="36"/>
        </w:rPr>
        <w:t>全教產新北工會</w:t>
      </w:r>
      <w:r w:rsidRPr="00241FD3">
        <w:rPr>
          <w:rFonts w:ascii="標楷體" w:eastAsia="標楷體" w:hAnsi="標楷體"/>
          <w:b/>
          <w:sz w:val="36"/>
          <w:szCs w:val="36"/>
        </w:rPr>
        <w:t>)</w:t>
      </w:r>
      <w:r w:rsidRPr="00241FD3">
        <w:rPr>
          <w:rFonts w:ascii="標楷體" w:eastAsia="標楷體" w:hAnsi="標楷體" w:hint="eastAsia"/>
          <w:b/>
          <w:sz w:val="36"/>
          <w:szCs w:val="36"/>
        </w:rPr>
        <w:t>會訊</w:t>
      </w:r>
      <w:r w:rsidRPr="009244EF">
        <w:rPr>
          <w:rFonts w:ascii="標楷體" w:eastAsia="標楷體" w:hAnsi="標楷體"/>
          <w:sz w:val="28"/>
          <w:szCs w:val="28"/>
        </w:rPr>
        <w:t xml:space="preserve">       2018</w:t>
      </w:r>
      <w:r w:rsidR="000D0B17">
        <w:rPr>
          <w:rFonts w:ascii="標楷體" w:eastAsia="標楷體" w:hAnsi="標楷體" w:hint="eastAsia"/>
          <w:sz w:val="28"/>
          <w:szCs w:val="28"/>
        </w:rPr>
        <w:t>10</w:t>
      </w:r>
      <w:r>
        <w:rPr>
          <w:rFonts w:ascii="標楷體" w:eastAsia="標楷體" w:hAnsi="標楷體"/>
          <w:sz w:val="28"/>
          <w:szCs w:val="28"/>
        </w:rPr>
        <w:t>17</w:t>
      </w:r>
    </w:p>
    <w:p w:rsidR="00F70B6D" w:rsidRDefault="00F70B6D" w:rsidP="00F13DC7">
      <w:pPr>
        <w:adjustRightInd w:val="0"/>
        <w:snapToGrid w:val="0"/>
        <w:spacing w:line="240" w:lineRule="atLeast"/>
        <w:rPr>
          <w:rFonts w:ascii="標楷體" w:eastAsia="標楷體" w:hAnsi="標楷體"/>
          <w:b/>
          <w:sz w:val="28"/>
          <w:szCs w:val="28"/>
        </w:rPr>
      </w:pPr>
    </w:p>
    <w:p w:rsidR="00F70B6D" w:rsidRDefault="00F70B6D" w:rsidP="00F13DC7">
      <w:pPr>
        <w:adjustRightInd w:val="0"/>
        <w:snapToGrid w:val="0"/>
        <w:spacing w:line="240" w:lineRule="atLeast"/>
        <w:rPr>
          <w:rFonts w:ascii="標楷體" w:eastAsia="標楷體" w:hAnsi="標楷體"/>
          <w:b/>
          <w:sz w:val="28"/>
          <w:szCs w:val="28"/>
        </w:rPr>
      </w:pPr>
      <w:r>
        <w:rPr>
          <w:rFonts w:ascii="標楷體" w:eastAsia="標楷體" w:hAnsi="標楷體" w:hint="eastAsia"/>
          <w:b/>
          <w:sz w:val="28"/>
          <w:szCs w:val="28"/>
        </w:rPr>
        <w:t>一</w:t>
      </w:r>
      <w:r w:rsidRPr="001F348E">
        <w:rPr>
          <w:rFonts w:ascii="標楷體" w:eastAsia="標楷體" w:hAnsi="標楷體" w:hint="eastAsia"/>
          <w:b/>
          <w:sz w:val="28"/>
          <w:szCs w:val="28"/>
        </w:rPr>
        <w:t>、兩大教師組織─</w:t>
      </w:r>
      <w:r w:rsidRPr="001F348E">
        <w:rPr>
          <w:rFonts w:ascii="標楷體" w:eastAsia="標楷體" w:hAnsi="標楷體" w:hint="eastAsia"/>
          <w:b/>
          <w:color w:val="FF0066"/>
          <w:sz w:val="28"/>
          <w:szCs w:val="28"/>
        </w:rPr>
        <w:t>全教產</w:t>
      </w:r>
      <w:r w:rsidRPr="001F348E">
        <w:rPr>
          <w:rFonts w:ascii="標楷體" w:eastAsia="標楷體" w:hAnsi="標楷體" w:hint="eastAsia"/>
          <w:b/>
          <w:sz w:val="28"/>
          <w:szCs w:val="28"/>
        </w:rPr>
        <w:t>、</w:t>
      </w:r>
      <w:r w:rsidRPr="001F348E">
        <w:rPr>
          <w:rFonts w:ascii="標楷體" w:eastAsia="標楷體" w:hAnsi="標楷體" w:hint="eastAsia"/>
          <w:b/>
          <w:color w:val="00B050"/>
          <w:sz w:val="28"/>
          <w:szCs w:val="28"/>
        </w:rPr>
        <w:t>全教總</w:t>
      </w:r>
      <w:r w:rsidRPr="001F348E">
        <w:rPr>
          <w:rFonts w:ascii="標楷體" w:eastAsia="標楷體" w:hAnsi="標楷體" w:hint="eastAsia"/>
          <w:b/>
          <w:sz w:val="28"/>
          <w:szCs w:val="28"/>
        </w:rPr>
        <w:t>全國會員人數不相上下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04"/>
        <w:gridCol w:w="2104"/>
        <w:gridCol w:w="2104"/>
        <w:gridCol w:w="2105"/>
        <w:gridCol w:w="2105"/>
      </w:tblGrid>
      <w:tr w:rsidR="00F70B6D" w:rsidTr="00474D56">
        <w:tc>
          <w:tcPr>
            <w:tcW w:w="2104" w:type="dxa"/>
            <w:tcBorders>
              <w:bottom w:val="double" w:sz="4" w:space="0" w:color="auto"/>
            </w:tcBorders>
          </w:tcPr>
          <w:p w:rsidR="00F70B6D" w:rsidRPr="007C4DE4" w:rsidRDefault="00F70B6D" w:rsidP="007C4DE4">
            <w:pPr>
              <w:adjustRightInd w:val="0"/>
              <w:snapToGrid w:val="0"/>
              <w:spacing w:line="240" w:lineRule="atLeast"/>
              <w:rPr>
                <w:rFonts w:ascii="標楷體" w:eastAsia="標楷體" w:hAnsi="標楷體"/>
                <w:b/>
                <w:kern w:val="0"/>
                <w:szCs w:val="24"/>
              </w:rPr>
            </w:pPr>
            <w:r w:rsidRPr="007C4DE4">
              <w:rPr>
                <w:rFonts w:ascii="標楷體" w:eastAsia="標楷體" w:hAnsi="標楷體" w:hint="eastAsia"/>
                <w:kern w:val="0"/>
                <w:szCs w:val="24"/>
              </w:rPr>
              <w:t>全國性教師組織名稱</w:t>
            </w:r>
          </w:p>
        </w:tc>
        <w:tc>
          <w:tcPr>
            <w:tcW w:w="2104" w:type="dxa"/>
            <w:tcBorders>
              <w:bottom w:val="double" w:sz="4" w:space="0" w:color="auto"/>
            </w:tcBorders>
          </w:tcPr>
          <w:p w:rsidR="00F70B6D" w:rsidRPr="007C4DE4" w:rsidRDefault="00F70B6D" w:rsidP="007C4DE4">
            <w:pPr>
              <w:adjustRightInd w:val="0"/>
              <w:snapToGrid w:val="0"/>
              <w:spacing w:line="240" w:lineRule="atLeast"/>
              <w:rPr>
                <w:rFonts w:ascii="標楷體" w:eastAsia="標楷體" w:hAnsi="標楷體"/>
                <w:b/>
                <w:kern w:val="0"/>
                <w:szCs w:val="24"/>
              </w:rPr>
            </w:pPr>
            <w:r w:rsidRPr="007C4DE4">
              <w:rPr>
                <w:rFonts w:ascii="標楷體" w:eastAsia="標楷體" w:hAnsi="標楷體" w:hint="eastAsia"/>
                <w:kern w:val="0"/>
                <w:szCs w:val="24"/>
              </w:rPr>
              <w:t>理事長</w:t>
            </w:r>
          </w:p>
        </w:tc>
        <w:tc>
          <w:tcPr>
            <w:tcW w:w="2104" w:type="dxa"/>
            <w:tcBorders>
              <w:bottom w:val="double" w:sz="4" w:space="0" w:color="auto"/>
            </w:tcBorders>
          </w:tcPr>
          <w:p w:rsidR="00F70B6D" w:rsidRPr="007C4DE4" w:rsidRDefault="00F70B6D" w:rsidP="007C4DE4">
            <w:pPr>
              <w:adjustRightInd w:val="0"/>
              <w:snapToGrid w:val="0"/>
              <w:spacing w:line="240" w:lineRule="atLeast"/>
              <w:rPr>
                <w:rFonts w:ascii="標楷體" w:eastAsia="標楷體" w:hAnsi="標楷體"/>
                <w:b/>
                <w:kern w:val="0"/>
                <w:szCs w:val="24"/>
              </w:rPr>
            </w:pPr>
            <w:r w:rsidRPr="007C4DE4">
              <w:rPr>
                <w:rFonts w:ascii="標楷體" w:eastAsia="標楷體" w:hAnsi="標楷體" w:hint="eastAsia"/>
                <w:kern w:val="0"/>
                <w:szCs w:val="24"/>
              </w:rPr>
              <w:t>新北市教師組織</w:t>
            </w:r>
          </w:p>
        </w:tc>
        <w:tc>
          <w:tcPr>
            <w:tcW w:w="2105" w:type="dxa"/>
            <w:tcBorders>
              <w:bottom w:val="double" w:sz="4" w:space="0" w:color="auto"/>
            </w:tcBorders>
          </w:tcPr>
          <w:p w:rsidR="00F70B6D" w:rsidRPr="007C4DE4" w:rsidRDefault="00F70B6D" w:rsidP="007C4DE4">
            <w:pPr>
              <w:adjustRightInd w:val="0"/>
              <w:snapToGrid w:val="0"/>
              <w:spacing w:line="240" w:lineRule="atLeast"/>
              <w:rPr>
                <w:rFonts w:ascii="標楷體" w:eastAsia="標楷體" w:hAnsi="標楷體"/>
                <w:b/>
                <w:kern w:val="0"/>
                <w:szCs w:val="24"/>
              </w:rPr>
            </w:pPr>
            <w:r w:rsidRPr="007C4DE4">
              <w:rPr>
                <w:rFonts w:ascii="標楷體" w:eastAsia="標楷體" w:hAnsi="標楷體" w:hint="eastAsia"/>
                <w:kern w:val="0"/>
                <w:szCs w:val="24"/>
              </w:rPr>
              <w:t>理事長</w:t>
            </w:r>
          </w:p>
        </w:tc>
        <w:tc>
          <w:tcPr>
            <w:tcW w:w="2105" w:type="dxa"/>
            <w:tcBorders>
              <w:bottom w:val="double" w:sz="4" w:space="0" w:color="auto"/>
            </w:tcBorders>
          </w:tcPr>
          <w:p w:rsidR="00F70B6D" w:rsidRPr="007C4DE4" w:rsidRDefault="00F70B6D" w:rsidP="007C4DE4">
            <w:pPr>
              <w:adjustRightInd w:val="0"/>
              <w:snapToGrid w:val="0"/>
              <w:spacing w:line="240" w:lineRule="atLeast"/>
              <w:rPr>
                <w:rFonts w:ascii="標楷體" w:eastAsia="標楷體" w:hAnsi="標楷體"/>
                <w:kern w:val="0"/>
                <w:szCs w:val="24"/>
              </w:rPr>
            </w:pPr>
            <w:r w:rsidRPr="007C4DE4">
              <w:rPr>
                <w:rFonts w:ascii="標楷體" w:eastAsia="標楷體" w:hAnsi="標楷體" w:hint="eastAsia"/>
                <w:kern w:val="0"/>
                <w:szCs w:val="24"/>
              </w:rPr>
              <w:t>會費</w:t>
            </w:r>
          </w:p>
        </w:tc>
      </w:tr>
      <w:tr w:rsidR="00F70B6D" w:rsidTr="00474D56">
        <w:tc>
          <w:tcPr>
            <w:tcW w:w="2104" w:type="dxa"/>
            <w:tcBorders>
              <w:top w:val="double" w:sz="4" w:space="0" w:color="auto"/>
              <w:bottom w:val="double" w:sz="4" w:space="0" w:color="auto"/>
            </w:tcBorders>
          </w:tcPr>
          <w:p w:rsidR="00F70B6D" w:rsidRPr="007C4DE4" w:rsidRDefault="00F70B6D" w:rsidP="007C4DE4">
            <w:pPr>
              <w:adjustRightInd w:val="0"/>
              <w:snapToGrid w:val="0"/>
              <w:spacing w:line="240" w:lineRule="atLeast"/>
              <w:rPr>
                <w:rFonts w:ascii="標楷體" w:eastAsia="標楷體" w:hAnsi="標楷體"/>
                <w:b/>
                <w:kern w:val="0"/>
                <w:szCs w:val="24"/>
              </w:rPr>
            </w:pPr>
            <w:r w:rsidRPr="007C4DE4">
              <w:rPr>
                <w:rFonts w:ascii="標楷體" w:eastAsia="標楷體" w:hAnsi="標楷體" w:cs="Arial" w:hint="eastAsia"/>
                <w:color w:val="333333"/>
                <w:spacing w:val="21"/>
                <w:kern w:val="0"/>
                <w:szCs w:val="24"/>
              </w:rPr>
              <w:t>全國教育產業總工會</w:t>
            </w:r>
            <w:r w:rsidRPr="007C4DE4">
              <w:rPr>
                <w:rFonts w:ascii="標楷體" w:eastAsia="標楷體" w:hAnsi="標楷體" w:cs="Arial"/>
                <w:color w:val="FF0066"/>
                <w:spacing w:val="21"/>
                <w:kern w:val="0"/>
                <w:szCs w:val="24"/>
              </w:rPr>
              <w:t>(</w:t>
            </w:r>
            <w:r w:rsidRPr="007C4DE4">
              <w:rPr>
                <w:rFonts w:ascii="標楷體" w:eastAsia="標楷體" w:hAnsi="標楷體" w:hint="eastAsia"/>
                <w:color w:val="FF0066"/>
                <w:kern w:val="0"/>
                <w:szCs w:val="24"/>
              </w:rPr>
              <w:t>全教產</w:t>
            </w:r>
            <w:r w:rsidRPr="007C4DE4">
              <w:rPr>
                <w:rFonts w:ascii="標楷體" w:eastAsia="標楷體" w:hAnsi="標楷體"/>
                <w:color w:val="FF0066"/>
                <w:kern w:val="0"/>
                <w:szCs w:val="24"/>
              </w:rPr>
              <w:t>)</w:t>
            </w:r>
          </w:p>
        </w:tc>
        <w:tc>
          <w:tcPr>
            <w:tcW w:w="2104" w:type="dxa"/>
            <w:tcBorders>
              <w:top w:val="double" w:sz="4" w:space="0" w:color="auto"/>
              <w:bottom w:val="double" w:sz="4" w:space="0" w:color="auto"/>
            </w:tcBorders>
          </w:tcPr>
          <w:p w:rsidR="00F70B6D" w:rsidRPr="007C4DE4" w:rsidRDefault="00F70B6D" w:rsidP="007C4DE4">
            <w:pPr>
              <w:adjustRightInd w:val="0"/>
              <w:snapToGrid w:val="0"/>
              <w:spacing w:line="240" w:lineRule="atLeast"/>
              <w:rPr>
                <w:rFonts w:ascii="標楷體" w:eastAsia="標楷體" w:hAnsi="標楷體"/>
                <w:b/>
                <w:kern w:val="0"/>
                <w:szCs w:val="24"/>
              </w:rPr>
            </w:pPr>
            <w:r w:rsidRPr="007C4DE4">
              <w:rPr>
                <w:rFonts w:ascii="標楷體" w:eastAsia="標楷體" w:hAnsi="標楷體" w:cs="Arial" w:hint="eastAsia"/>
                <w:color w:val="333333"/>
                <w:spacing w:val="21"/>
                <w:kern w:val="0"/>
                <w:szCs w:val="24"/>
              </w:rPr>
              <w:t>黃耀南</w:t>
            </w:r>
          </w:p>
        </w:tc>
        <w:tc>
          <w:tcPr>
            <w:tcW w:w="2104" w:type="dxa"/>
            <w:tcBorders>
              <w:top w:val="double" w:sz="4" w:space="0" w:color="auto"/>
              <w:bottom w:val="double" w:sz="4" w:space="0" w:color="auto"/>
            </w:tcBorders>
          </w:tcPr>
          <w:p w:rsidR="00F70B6D" w:rsidRPr="007C4DE4" w:rsidRDefault="00F70B6D" w:rsidP="007C4DE4">
            <w:pPr>
              <w:adjustRightInd w:val="0"/>
              <w:snapToGrid w:val="0"/>
              <w:spacing w:line="240" w:lineRule="atLeast"/>
              <w:rPr>
                <w:rFonts w:ascii="標楷體" w:eastAsia="標楷體" w:hAnsi="標楷體"/>
                <w:kern w:val="0"/>
                <w:szCs w:val="24"/>
              </w:rPr>
            </w:pPr>
            <w:r w:rsidRPr="007C4DE4">
              <w:rPr>
                <w:rFonts w:ascii="標楷體" w:eastAsia="標楷體" w:hAnsi="標楷體" w:hint="eastAsia"/>
                <w:kern w:val="0"/>
                <w:szCs w:val="24"/>
              </w:rPr>
              <w:t>新北市教育產業工會</w:t>
            </w:r>
          </w:p>
          <w:p w:rsidR="00F70B6D" w:rsidRPr="007C4DE4" w:rsidRDefault="00F70B6D" w:rsidP="007C4DE4">
            <w:pPr>
              <w:adjustRightInd w:val="0"/>
              <w:snapToGrid w:val="0"/>
              <w:spacing w:line="240" w:lineRule="atLeast"/>
              <w:rPr>
                <w:rFonts w:ascii="標楷體" w:eastAsia="標楷體" w:hAnsi="標楷體"/>
                <w:b/>
                <w:kern w:val="0"/>
                <w:szCs w:val="24"/>
              </w:rPr>
            </w:pPr>
            <w:r w:rsidRPr="007C4DE4">
              <w:rPr>
                <w:rFonts w:ascii="標楷體" w:eastAsia="標楷體" w:hAnsi="標楷體"/>
                <w:color w:val="FF0066"/>
                <w:kern w:val="0"/>
                <w:szCs w:val="24"/>
              </w:rPr>
              <w:t>(</w:t>
            </w:r>
            <w:r w:rsidRPr="007C4DE4">
              <w:rPr>
                <w:rFonts w:ascii="標楷體" w:eastAsia="標楷體" w:hAnsi="標楷體" w:hint="eastAsia"/>
                <w:color w:val="FF0066"/>
                <w:kern w:val="0"/>
                <w:szCs w:val="24"/>
              </w:rPr>
              <w:t>全教產新北工會</w:t>
            </w:r>
            <w:r w:rsidRPr="007C4DE4">
              <w:rPr>
                <w:rFonts w:ascii="標楷體" w:eastAsia="標楷體" w:hAnsi="標楷體"/>
                <w:color w:val="FF0066"/>
                <w:kern w:val="0"/>
                <w:szCs w:val="24"/>
              </w:rPr>
              <w:t>)</w:t>
            </w:r>
          </w:p>
        </w:tc>
        <w:tc>
          <w:tcPr>
            <w:tcW w:w="2105" w:type="dxa"/>
            <w:tcBorders>
              <w:top w:val="double" w:sz="4" w:space="0" w:color="auto"/>
              <w:bottom w:val="double" w:sz="4" w:space="0" w:color="auto"/>
            </w:tcBorders>
          </w:tcPr>
          <w:p w:rsidR="00F70B6D" w:rsidRPr="007C4DE4" w:rsidRDefault="00F70B6D" w:rsidP="007C4DE4">
            <w:pPr>
              <w:adjustRightInd w:val="0"/>
              <w:snapToGrid w:val="0"/>
              <w:spacing w:line="240" w:lineRule="atLeast"/>
              <w:rPr>
                <w:rFonts w:ascii="標楷體" w:eastAsia="標楷體" w:hAnsi="標楷體"/>
                <w:b/>
                <w:kern w:val="0"/>
                <w:szCs w:val="24"/>
              </w:rPr>
            </w:pPr>
            <w:r w:rsidRPr="007C4DE4">
              <w:rPr>
                <w:rFonts w:ascii="標楷體" w:eastAsia="標楷體" w:hAnsi="標楷體" w:cs="Segoe UI" w:hint="eastAsia"/>
                <w:color w:val="FF0066"/>
                <w:kern w:val="0"/>
                <w:szCs w:val="24"/>
                <w:shd w:val="clear" w:color="auto" w:fill="FFFFFF"/>
              </w:rPr>
              <w:t>黃耀南</w:t>
            </w:r>
          </w:p>
        </w:tc>
        <w:tc>
          <w:tcPr>
            <w:tcW w:w="2105" w:type="dxa"/>
            <w:tcBorders>
              <w:top w:val="double" w:sz="4" w:space="0" w:color="auto"/>
              <w:bottom w:val="double" w:sz="4" w:space="0" w:color="auto"/>
            </w:tcBorders>
          </w:tcPr>
          <w:p w:rsidR="00F70B6D" w:rsidRPr="007C4DE4" w:rsidRDefault="00F70B6D" w:rsidP="007C4DE4">
            <w:pPr>
              <w:adjustRightInd w:val="0"/>
              <w:snapToGrid w:val="0"/>
              <w:spacing w:line="240" w:lineRule="atLeast"/>
              <w:rPr>
                <w:rFonts w:ascii="標楷體" w:eastAsia="標楷體" w:hAnsi="標楷體"/>
                <w:kern w:val="0"/>
                <w:szCs w:val="24"/>
              </w:rPr>
            </w:pPr>
            <w:r w:rsidRPr="007C4DE4">
              <w:rPr>
                <w:rFonts w:ascii="標楷體" w:eastAsia="標楷體" w:hAnsi="標楷體"/>
                <w:kern w:val="0"/>
                <w:szCs w:val="24"/>
              </w:rPr>
              <w:t>600</w:t>
            </w:r>
            <w:r w:rsidRPr="007C4DE4">
              <w:rPr>
                <w:rFonts w:ascii="標楷體" w:eastAsia="標楷體" w:hAnsi="標楷體" w:hint="eastAsia"/>
                <w:kern w:val="0"/>
                <w:szCs w:val="24"/>
              </w:rPr>
              <w:t>元</w:t>
            </w:r>
          </w:p>
        </w:tc>
      </w:tr>
      <w:tr w:rsidR="00F70B6D" w:rsidTr="00474D56">
        <w:tc>
          <w:tcPr>
            <w:tcW w:w="2104" w:type="dxa"/>
            <w:tcBorders>
              <w:top w:val="double" w:sz="4" w:space="0" w:color="auto"/>
              <w:bottom w:val="double" w:sz="4" w:space="0" w:color="auto"/>
            </w:tcBorders>
          </w:tcPr>
          <w:p w:rsidR="00F70B6D" w:rsidRPr="007C4DE4" w:rsidRDefault="00F70B6D" w:rsidP="007C4DE4">
            <w:pPr>
              <w:adjustRightInd w:val="0"/>
              <w:snapToGrid w:val="0"/>
              <w:spacing w:line="240" w:lineRule="atLeast"/>
              <w:rPr>
                <w:rFonts w:ascii="標楷體" w:eastAsia="標楷體" w:hAnsi="標楷體" w:cs="Arial"/>
                <w:color w:val="333333"/>
                <w:spacing w:val="21"/>
                <w:kern w:val="0"/>
                <w:szCs w:val="24"/>
              </w:rPr>
            </w:pPr>
            <w:r w:rsidRPr="007C4DE4">
              <w:rPr>
                <w:rFonts w:ascii="標楷體" w:eastAsia="標楷體" w:hAnsi="標楷體" w:cs="Arial" w:hint="eastAsia"/>
                <w:color w:val="333333"/>
                <w:spacing w:val="21"/>
                <w:kern w:val="0"/>
                <w:szCs w:val="24"/>
              </w:rPr>
              <w:t>全國教師會（全教會</w:t>
            </w:r>
            <w:r w:rsidRPr="007C4DE4">
              <w:rPr>
                <w:rFonts w:ascii="標楷體" w:eastAsia="標楷體" w:hAnsi="標楷體" w:cs="Arial"/>
                <w:color w:val="333333"/>
                <w:spacing w:val="21"/>
                <w:kern w:val="0"/>
                <w:szCs w:val="24"/>
              </w:rPr>
              <w:t>)</w:t>
            </w:r>
          </w:p>
          <w:p w:rsidR="00F70B6D" w:rsidRPr="007C4DE4" w:rsidRDefault="00F70B6D" w:rsidP="007C4DE4">
            <w:pPr>
              <w:adjustRightInd w:val="0"/>
              <w:snapToGrid w:val="0"/>
              <w:spacing w:line="240" w:lineRule="atLeast"/>
              <w:rPr>
                <w:rFonts w:ascii="標楷體" w:eastAsia="標楷體" w:hAnsi="標楷體"/>
                <w:b/>
                <w:kern w:val="0"/>
                <w:szCs w:val="24"/>
              </w:rPr>
            </w:pPr>
            <w:r w:rsidRPr="007C4DE4">
              <w:rPr>
                <w:rFonts w:ascii="標楷體" w:eastAsia="標楷體" w:hAnsi="標楷體" w:cs="Arial" w:hint="eastAsia"/>
                <w:color w:val="333333"/>
                <w:spacing w:val="21"/>
                <w:kern w:val="0"/>
                <w:szCs w:val="24"/>
              </w:rPr>
              <w:t>全國教師工會總聯合會</w:t>
            </w:r>
            <w:r w:rsidRPr="007C4DE4">
              <w:rPr>
                <w:rFonts w:ascii="標楷體" w:eastAsia="標楷體" w:hAnsi="標楷體" w:cs="Arial"/>
                <w:color w:val="333333"/>
                <w:spacing w:val="21"/>
                <w:kern w:val="0"/>
                <w:szCs w:val="24"/>
              </w:rPr>
              <w:t>(</w:t>
            </w:r>
            <w:r w:rsidRPr="007C4DE4">
              <w:rPr>
                <w:rFonts w:ascii="標楷體" w:eastAsia="標楷體" w:hAnsi="標楷體" w:hint="eastAsia"/>
                <w:color w:val="00B050"/>
                <w:kern w:val="0"/>
                <w:szCs w:val="24"/>
              </w:rPr>
              <w:t>全教總</w:t>
            </w:r>
            <w:r w:rsidRPr="007C4DE4">
              <w:rPr>
                <w:rFonts w:ascii="標楷體" w:eastAsia="標楷體" w:hAnsi="標楷體"/>
                <w:color w:val="00B050"/>
                <w:kern w:val="0"/>
                <w:szCs w:val="24"/>
              </w:rPr>
              <w:t>)</w:t>
            </w:r>
          </w:p>
        </w:tc>
        <w:tc>
          <w:tcPr>
            <w:tcW w:w="2104" w:type="dxa"/>
            <w:tcBorders>
              <w:top w:val="double" w:sz="4" w:space="0" w:color="auto"/>
              <w:bottom w:val="double" w:sz="4" w:space="0" w:color="auto"/>
            </w:tcBorders>
          </w:tcPr>
          <w:p w:rsidR="00F70B6D" w:rsidRPr="007C4DE4" w:rsidRDefault="00F70B6D" w:rsidP="007C4DE4">
            <w:pPr>
              <w:adjustRightInd w:val="0"/>
              <w:snapToGrid w:val="0"/>
              <w:spacing w:line="240" w:lineRule="atLeast"/>
              <w:rPr>
                <w:rFonts w:ascii="標楷體" w:eastAsia="標楷體" w:hAnsi="標楷體"/>
                <w:b/>
                <w:kern w:val="0"/>
                <w:szCs w:val="24"/>
              </w:rPr>
            </w:pPr>
            <w:r w:rsidRPr="007C4DE4">
              <w:rPr>
                <w:rFonts w:ascii="標楷體" w:eastAsia="標楷體" w:hAnsi="標楷體" w:cs="Arial" w:hint="eastAsia"/>
                <w:color w:val="333333"/>
                <w:spacing w:val="21"/>
                <w:kern w:val="0"/>
                <w:szCs w:val="24"/>
              </w:rPr>
              <w:t>張旭政</w:t>
            </w:r>
          </w:p>
        </w:tc>
        <w:tc>
          <w:tcPr>
            <w:tcW w:w="2104" w:type="dxa"/>
            <w:tcBorders>
              <w:top w:val="double" w:sz="4" w:space="0" w:color="auto"/>
              <w:bottom w:val="double" w:sz="4" w:space="0" w:color="auto"/>
            </w:tcBorders>
          </w:tcPr>
          <w:p w:rsidR="00F70B6D" w:rsidRPr="007C4DE4" w:rsidRDefault="00F70B6D" w:rsidP="007C4DE4">
            <w:pPr>
              <w:adjustRightInd w:val="0"/>
              <w:snapToGrid w:val="0"/>
              <w:spacing w:line="240" w:lineRule="atLeast"/>
              <w:rPr>
                <w:rFonts w:ascii="標楷體" w:eastAsia="標楷體" w:hAnsi="標楷體" w:cs="Arial"/>
                <w:color w:val="333333"/>
                <w:spacing w:val="21"/>
                <w:kern w:val="0"/>
                <w:szCs w:val="24"/>
              </w:rPr>
            </w:pPr>
            <w:r w:rsidRPr="007C4DE4">
              <w:rPr>
                <w:rFonts w:ascii="標楷體" w:eastAsia="標楷體" w:hAnsi="標楷體" w:cs="Arial" w:hint="eastAsia"/>
                <w:color w:val="333333"/>
                <w:spacing w:val="21"/>
                <w:kern w:val="0"/>
                <w:szCs w:val="24"/>
              </w:rPr>
              <w:t>新北市教師會</w:t>
            </w:r>
          </w:p>
          <w:p w:rsidR="00F70B6D" w:rsidRPr="007C4DE4" w:rsidRDefault="00F70B6D" w:rsidP="007C4DE4">
            <w:pPr>
              <w:adjustRightInd w:val="0"/>
              <w:snapToGrid w:val="0"/>
              <w:spacing w:line="240" w:lineRule="atLeast"/>
              <w:rPr>
                <w:rFonts w:ascii="標楷體" w:eastAsia="標楷體" w:hAnsi="標楷體" w:cs="Arial"/>
                <w:color w:val="333333"/>
                <w:spacing w:val="21"/>
                <w:kern w:val="0"/>
                <w:szCs w:val="24"/>
              </w:rPr>
            </w:pPr>
            <w:r w:rsidRPr="007C4DE4">
              <w:rPr>
                <w:rFonts w:ascii="標楷體" w:eastAsia="標楷體" w:hAnsi="標楷體" w:cs="Arial" w:hint="eastAsia"/>
                <w:color w:val="333333"/>
                <w:spacing w:val="21"/>
                <w:kern w:val="0"/>
                <w:szCs w:val="24"/>
              </w:rPr>
              <w:t>新北市教育</w:t>
            </w:r>
            <w:r w:rsidRPr="007C4DE4">
              <w:rPr>
                <w:rFonts w:ascii="標楷體" w:eastAsia="標楷體" w:hAnsi="標楷體" w:cs="Arial" w:hint="eastAsia"/>
                <w:color w:val="00B050"/>
                <w:spacing w:val="21"/>
                <w:kern w:val="0"/>
                <w:szCs w:val="24"/>
              </w:rPr>
              <w:t>人員</w:t>
            </w:r>
            <w:r w:rsidRPr="007C4DE4">
              <w:rPr>
                <w:rFonts w:ascii="標楷體" w:eastAsia="標楷體" w:hAnsi="標楷體" w:cs="Arial" w:hint="eastAsia"/>
                <w:color w:val="333333"/>
                <w:spacing w:val="21"/>
                <w:kern w:val="0"/>
                <w:szCs w:val="24"/>
              </w:rPr>
              <w:t>產業工會</w:t>
            </w:r>
            <w:r w:rsidRPr="007C4DE4">
              <w:rPr>
                <w:rFonts w:ascii="標楷體" w:eastAsia="標楷體" w:hAnsi="標楷體" w:cs="Arial"/>
                <w:color w:val="00B050"/>
                <w:spacing w:val="21"/>
                <w:kern w:val="0"/>
                <w:szCs w:val="24"/>
              </w:rPr>
              <w:t>(</w:t>
            </w:r>
            <w:r w:rsidRPr="007C4DE4">
              <w:rPr>
                <w:rFonts w:ascii="標楷體" w:eastAsia="標楷體" w:hAnsi="標楷體" w:cs="Arial" w:hint="eastAsia"/>
                <w:color w:val="00B050"/>
                <w:spacing w:val="21"/>
                <w:kern w:val="0"/>
                <w:szCs w:val="24"/>
              </w:rPr>
              <w:t>新北教產</w:t>
            </w:r>
            <w:r w:rsidRPr="007C4DE4">
              <w:rPr>
                <w:rFonts w:ascii="標楷體" w:eastAsia="標楷體" w:hAnsi="標楷體" w:cs="Arial"/>
                <w:color w:val="00B050"/>
                <w:spacing w:val="21"/>
                <w:kern w:val="0"/>
                <w:szCs w:val="24"/>
              </w:rPr>
              <w:t>)</w:t>
            </w:r>
          </w:p>
          <w:p w:rsidR="00F70B6D" w:rsidRPr="007C4DE4" w:rsidRDefault="00F70B6D" w:rsidP="007C4DE4">
            <w:pPr>
              <w:adjustRightInd w:val="0"/>
              <w:snapToGrid w:val="0"/>
              <w:spacing w:line="240" w:lineRule="atLeast"/>
              <w:rPr>
                <w:rFonts w:ascii="標楷體" w:eastAsia="標楷體" w:hAnsi="標楷體"/>
                <w:b/>
                <w:kern w:val="0"/>
                <w:szCs w:val="24"/>
              </w:rPr>
            </w:pPr>
          </w:p>
        </w:tc>
        <w:tc>
          <w:tcPr>
            <w:tcW w:w="2105" w:type="dxa"/>
            <w:tcBorders>
              <w:top w:val="double" w:sz="4" w:space="0" w:color="auto"/>
              <w:bottom w:val="double" w:sz="4" w:space="0" w:color="auto"/>
            </w:tcBorders>
          </w:tcPr>
          <w:p w:rsidR="00F70B6D" w:rsidRPr="007C4DE4" w:rsidRDefault="00F70B6D" w:rsidP="007C4DE4">
            <w:pPr>
              <w:adjustRightInd w:val="0"/>
              <w:snapToGrid w:val="0"/>
              <w:spacing w:line="240" w:lineRule="atLeast"/>
              <w:rPr>
                <w:rFonts w:ascii="標楷體" w:eastAsia="標楷體" w:hAnsi="標楷體"/>
                <w:b/>
                <w:kern w:val="0"/>
                <w:szCs w:val="24"/>
              </w:rPr>
            </w:pPr>
            <w:r w:rsidRPr="007C4DE4">
              <w:rPr>
                <w:rFonts w:ascii="標楷體" w:eastAsia="標楷體" w:hAnsi="標楷體" w:cs="Arial" w:hint="eastAsia"/>
                <w:color w:val="00B050"/>
                <w:spacing w:val="21"/>
                <w:kern w:val="0"/>
                <w:szCs w:val="24"/>
              </w:rPr>
              <w:t>鄭建信</w:t>
            </w:r>
          </w:p>
        </w:tc>
        <w:tc>
          <w:tcPr>
            <w:tcW w:w="2105" w:type="dxa"/>
            <w:tcBorders>
              <w:top w:val="double" w:sz="4" w:space="0" w:color="auto"/>
              <w:bottom w:val="double" w:sz="4" w:space="0" w:color="auto"/>
            </w:tcBorders>
          </w:tcPr>
          <w:p w:rsidR="00F70B6D" w:rsidRPr="007C4DE4" w:rsidRDefault="00F70B6D" w:rsidP="007C4DE4">
            <w:pPr>
              <w:adjustRightInd w:val="0"/>
              <w:snapToGrid w:val="0"/>
              <w:spacing w:line="240" w:lineRule="atLeast"/>
              <w:rPr>
                <w:rFonts w:ascii="標楷體" w:eastAsia="標楷體" w:hAnsi="標楷體"/>
                <w:kern w:val="0"/>
                <w:szCs w:val="24"/>
              </w:rPr>
            </w:pPr>
            <w:r w:rsidRPr="007C4DE4">
              <w:rPr>
                <w:rFonts w:ascii="標楷體" w:eastAsia="標楷體" w:hAnsi="標楷體"/>
                <w:kern w:val="0"/>
                <w:szCs w:val="24"/>
              </w:rPr>
              <w:t>1000</w:t>
            </w:r>
            <w:r w:rsidRPr="007C4DE4">
              <w:rPr>
                <w:rFonts w:ascii="標楷體" w:eastAsia="標楷體" w:hAnsi="標楷體" w:hint="eastAsia"/>
                <w:kern w:val="0"/>
                <w:szCs w:val="24"/>
              </w:rPr>
              <w:t>元</w:t>
            </w:r>
          </w:p>
        </w:tc>
      </w:tr>
    </w:tbl>
    <w:p w:rsidR="00F70B6D" w:rsidRPr="001F348E" w:rsidRDefault="00F70B6D" w:rsidP="00F13DC7">
      <w:pPr>
        <w:adjustRightInd w:val="0"/>
        <w:snapToGrid w:val="0"/>
        <w:spacing w:line="240" w:lineRule="atLeast"/>
        <w:rPr>
          <w:rFonts w:ascii="標楷體" w:eastAsia="標楷體" w:hAnsi="標楷體"/>
          <w:b/>
          <w:sz w:val="28"/>
          <w:szCs w:val="28"/>
        </w:rPr>
      </w:pPr>
    </w:p>
    <w:p w:rsidR="00F70B6D" w:rsidRPr="001F348E" w:rsidRDefault="00F70B6D" w:rsidP="00DE35D7">
      <w:pPr>
        <w:adjustRightInd w:val="0"/>
        <w:snapToGrid w:val="0"/>
        <w:ind w:left="561" w:hangingChars="200" w:hanging="561"/>
        <w:rPr>
          <w:rFonts w:ascii="標楷體" w:eastAsia="標楷體" w:hAnsi="標楷體"/>
          <w:b/>
          <w:sz w:val="28"/>
          <w:szCs w:val="28"/>
        </w:rPr>
      </w:pPr>
      <w:r>
        <w:rPr>
          <w:rFonts w:ascii="標楷體" w:eastAsia="標楷體" w:hAnsi="標楷體" w:hint="eastAsia"/>
          <w:b/>
          <w:sz w:val="28"/>
          <w:szCs w:val="28"/>
        </w:rPr>
        <w:t>二</w:t>
      </w:r>
      <w:r w:rsidRPr="001F348E">
        <w:rPr>
          <w:rFonts w:ascii="標楷體" w:eastAsia="標楷體" w:hAnsi="標楷體" w:hint="eastAsia"/>
          <w:b/>
          <w:sz w:val="28"/>
          <w:szCs w:val="28"/>
        </w:rPr>
        <w:t>、學校教師會與新北市教師會並無上下隸屬關係。各校教師會皆是獨立法人，故可以自由選擇加入各區域級教師團體組織。亦即可以</w:t>
      </w:r>
      <w:r>
        <w:rPr>
          <w:rFonts w:ascii="標楷體" w:eastAsia="標楷體" w:hAnsi="標楷體" w:hint="eastAsia"/>
          <w:b/>
          <w:sz w:val="28"/>
          <w:szCs w:val="28"/>
        </w:rPr>
        <w:t>以</w:t>
      </w:r>
      <w:r w:rsidRPr="001F348E">
        <w:rPr>
          <w:rFonts w:ascii="標楷體" w:eastAsia="標楷體" w:hAnsi="標楷體" w:hint="eastAsia"/>
          <w:b/>
          <w:sz w:val="28"/>
          <w:szCs w:val="28"/>
        </w:rPr>
        <w:t>個人身分自由</w:t>
      </w:r>
      <w:r>
        <w:rPr>
          <w:rFonts w:ascii="標楷體" w:eastAsia="標楷體" w:hAnsi="標楷體" w:hint="eastAsia"/>
          <w:b/>
          <w:sz w:val="28"/>
          <w:szCs w:val="28"/>
        </w:rPr>
        <w:t>選擇</w:t>
      </w:r>
      <w:r w:rsidRPr="001F348E">
        <w:rPr>
          <w:rFonts w:ascii="標楷體" w:eastAsia="標楷體" w:hAnsi="標楷體" w:hint="eastAsia"/>
          <w:b/>
          <w:sz w:val="28"/>
          <w:szCs w:val="28"/>
        </w:rPr>
        <w:t>加</w:t>
      </w:r>
      <w:r>
        <w:rPr>
          <w:rFonts w:ascii="標楷體" w:eastAsia="標楷體" w:hAnsi="標楷體" w:hint="eastAsia"/>
          <w:b/>
          <w:sz w:val="28"/>
          <w:szCs w:val="28"/>
        </w:rPr>
        <w:t>入</w:t>
      </w:r>
      <w:r w:rsidRPr="001F348E">
        <w:rPr>
          <w:rFonts w:ascii="標楷體" w:eastAsia="標楷體" w:hAnsi="標楷體" w:hint="eastAsia"/>
          <w:b/>
          <w:sz w:val="28"/>
          <w:szCs w:val="28"/>
        </w:rPr>
        <w:t>工會</w:t>
      </w:r>
      <w:r w:rsidRPr="001F348E">
        <w:rPr>
          <w:rFonts w:ascii="標楷體" w:eastAsia="標楷體" w:hAnsi="標楷體" w:hint="eastAsia"/>
          <w:sz w:val="28"/>
          <w:szCs w:val="28"/>
        </w:rPr>
        <w:t>。</w:t>
      </w:r>
    </w:p>
    <w:p w:rsidR="00F70B6D" w:rsidRDefault="00F70B6D" w:rsidP="002C5ED0">
      <w:pPr>
        <w:adjustRightInd w:val="0"/>
        <w:snapToGrid w:val="0"/>
        <w:rPr>
          <w:rFonts w:ascii="標楷體" w:eastAsia="標楷體" w:hAnsi="標楷體"/>
          <w:szCs w:val="24"/>
        </w:rPr>
      </w:pPr>
    </w:p>
    <w:p w:rsidR="00F70B6D" w:rsidRPr="001F348E" w:rsidRDefault="00F70B6D" w:rsidP="002C5ED0">
      <w:pPr>
        <w:adjustRightInd w:val="0"/>
        <w:snapToGrid w:val="0"/>
        <w:rPr>
          <w:rFonts w:ascii="標楷體" w:eastAsia="標楷體" w:hAnsi="標楷體"/>
          <w:b/>
          <w:szCs w:val="24"/>
        </w:rPr>
      </w:pPr>
      <w:r w:rsidRPr="001F348E">
        <w:rPr>
          <w:rFonts w:ascii="標楷體" w:eastAsia="標楷體" w:hAnsi="標楷體" w:hint="eastAsia"/>
          <w:szCs w:val="24"/>
        </w:rPr>
        <w:t>新北市各級學校教師會</w:t>
      </w:r>
      <w:r>
        <w:rPr>
          <w:rFonts w:ascii="標楷體" w:eastAsia="標楷體" w:hAnsi="標楷體" w:hint="eastAsia"/>
          <w:szCs w:val="24"/>
        </w:rPr>
        <w:t>是</w:t>
      </w:r>
      <w:r w:rsidRPr="001F348E">
        <w:rPr>
          <w:rFonts w:ascii="標楷體" w:eastAsia="標楷體" w:hAnsi="標楷體" w:hint="eastAsia"/>
          <w:szCs w:val="24"/>
        </w:rPr>
        <w:t>依人民團體法向社會局立案之</w:t>
      </w:r>
      <w:r w:rsidRPr="001F348E">
        <w:rPr>
          <w:rFonts w:ascii="標楷體" w:eastAsia="標楷體" w:hAnsi="標楷體" w:hint="eastAsia"/>
          <w:bCs/>
          <w:szCs w:val="24"/>
        </w:rPr>
        <w:t>社團法人</w:t>
      </w:r>
      <w:r w:rsidRPr="001F348E">
        <w:rPr>
          <w:rFonts w:ascii="標楷體" w:eastAsia="標楷體" w:hAnsi="標楷體" w:hint="eastAsia"/>
          <w:szCs w:val="24"/>
        </w:rPr>
        <w:t>，故不受制於市級教師會，是社會局立案之人民團體，具有獨立法人之地位，故學校教師會與新北市教師會並無上下隸屬關係。各校教師會是獨立法人，可以自由選擇加入各區域級教師團體組織。意即：各校教師參加教師會後，有權利選擇加入全教產新北工會或新北市教師會，亦可以個人身分參加工會。</w:t>
      </w:r>
      <w:r w:rsidRPr="001F348E">
        <w:rPr>
          <w:rFonts w:ascii="標楷體" w:eastAsia="標楷體" w:hAnsi="標楷體" w:hint="eastAsia"/>
          <w:b/>
          <w:szCs w:val="24"/>
        </w:rPr>
        <w:t>工會法第</w:t>
      </w:r>
      <w:r w:rsidRPr="001F348E">
        <w:rPr>
          <w:rFonts w:ascii="標楷體" w:eastAsia="標楷體" w:hAnsi="標楷體"/>
          <w:b/>
          <w:szCs w:val="24"/>
        </w:rPr>
        <w:t>4</w:t>
      </w:r>
      <w:r w:rsidRPr="001F348E">
        <w:rPr>
          <w:rFonts w:ascii="標楷體" w:eastAsia="標楷體" w:hAnsi="標楷體" w:hint="eastAsia"/>
          <w:b/>
          <w:szCs w:val="24"/>
        </w:rPr>
        <w:t>條</w:t>
      </w:r>
      <w:r w:rsidRPr="001F348E">
        <w:rPr>
          <w:rFonts w:ascii="標楷體" w:eastAsia="標楷體" w:hAnsi="標楷體"/>
          <w:b/>
          <w:szCs w:val="24"/>
        </w:rPr>
        <w:t>:</w:t>
      </w:r>
      <w:r w:rsidRPr="001F348E">
        <w:rPr>
          <w:rFonts w:ascii="標楷體" w:eastAsia="標楷體" w:hAnsi="標楷體" w:hint="eastAsia"/>
          <w:b/>
          <w:szCs w:val="24"/>
        </w:rPr>
        <w:t>教師得依本法組織及加入工會</w:t>
      </w:r>
      <w:r w:rsidRPr="001F348E">
        <w:rPr>
          <w:rFonts w:ascii="標楷體" w:eastAsia="標楷體" w:hAnsi="標楷體" w:hint="eastAsia"/>
          <w:szCs w:val="24"/>
        </w:rPr>
        <w:t>。</w:t>
      </w:r>
      <w:r w:rsidRPr="001F348E">
        <w:rPr>
          <w:rFonts w:ascii="標楷體" w:eastAsia="標楷體" w:hAnsi="標楷體" w:hint="eastAsia"/>
          <w:b/>
          <w:szCs w:val="24"/>
        </w:rPr>
        <w:t>法律賦與人民自由且自主選擇參與的權利</w:t>
      </w:r>
      <w:r w:rsidRPr="001F348E">
        <w:rPr>
          <w:rFonts w:ascii="標楷體" w:eastAsia="標楷體" w:hAnsi="標楷體" w:hint="eastAsia"/>
          <w:szCs w:val="24"/>
        </w:rPr>
        <w:t>。</w:t>
      </w:r>
    </w:p>
    <w:p w:rsidR="00F70B6D" w:rsidRPr="00483B6F" w:rsidRDefault="00F70B6D" w:rsidP="00483B6F"/>
    <w:p w:rsidR="00F70B6D" w:rsidRPr="001F348E" w:rsidRDefault="00F70B6D" w:rsidP="004D09CC">
      <w:pPr>
        <w:adjustRightInd w:val="0"/>
        <w:snapToGrid w:val="0"/>
        <w:rPr>
          <w:rFonts w:ascii="標楷體" w:eastAsia="標楷體" w:hAnsi="標楷體"/>
          <w:sz w:val="28"/>
          <w:szCs w:val="28"/>
        </w:rPr>
      </w:pPr>
      <w:r>
        <w:rPr>
          <w:rFonts w:ascii="標楷體" w:eastAsia="標楷體" w:hAnsi="標楷體" w:hint="eastAsia"/>
          <w:b/>
          <w:sz w:val="28"/>
          <w:szCs w:val="28"/>
        </w:rPr>
        <w:t>三</w:t>
      </w:r>
      <w:r w:rsidRPr="001F348E">
        <w:rPr>
          <w:rFonts w:ascii="標楷體" w:eastAsia="標楷體" w:hAnsi="標楷體" w:hint="eastAsia"/>
          <w:b/>
          <w:sz w:val="28"/>
          <w:szCs w:val="28"/>
        </w:rPr>
        <w:t>、全教產新北工會為教師爭取權益之積極作為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11"/>
        <w:gridCol w:w="5311"/>
      </w:tblGrid>
      <w:tr w:rsidR="00F70B6D" w:rsidRPr="00D356C0" w:rsidTr="001F348E">
        <w:trPr>
          <w:trHeight w:val="930"/>
        </w:trPr>
        <w:tc>
          <w:tcPr>
            <w:tcW w:w="5211" w:type="dxa"/>
          </w:tcPr>
          <w:p w:rsidR="00F70B6D" w:rsidRPr="00D356C0" w:rsidRDefault="00F70B6D" w:rsidP="001F348E">
            <w:pPr>
              <w:adjustRightInd w:val="0"/>
              <w:snapToGrid w:val="0"/>
              <w:spacing w:line="240" w:lineRule="atLeast"/>
              <w:ind w:left="240" w:hangingChars="100" w:hanging="240"/>
              <w:rPr>
                <w:rFonts w:ascii="標楷體" w:eastAsia="標楷體" w:hAnsi="標楷體"/>
                <w:szCs w:val="24"/>
              </w:rPr>
            </w:pPr>
            <w:r w:rsidRPr="00D356C0">
              <w:rPr>
                <w:rFonts w:ascii="標楷體" w:eastAsia="標楷體" w:hAnsi="標楷體"/>
                <w:szCs w:val="24"/>
              </w:rPr>
              <w:t>1.</w:t>
            </w:r>
            <w:r w:rsidRPr="00D356C0">
              <w:rPr>
                <w:rFonts w:ascii="標楷體" w:eastAsia="標楷體" w:hAnsi="標楷體" w:hint="eastAsia"/>
                <w:szCs w:val="24"/>
              </w:rPr>
              <w:t>參與國家年改會</w:t>
            </w:r>
            <w:r w:rsidRPr="00D356C0">
              <w:rPr>
                <w:rFonts w:ascii="標楷體" w:eastAsia="標楷體" w:hAnsi="標楷體"/>
                <w:szCs w:val="24"/>
              </w:rPr>
              <w:t>20</w:t>
            </w:r>
            <w:r w:rsidRPr="00D356C0">
              <w:rPr>
                <w:rFonts w:ascii="標楷體" w:eastAsia="標楷體" w:hAnsi="標楷體" w:hint="eastAsia"/>
                <w:szCs w:val="24"/>
              </w:rPr>
              <w:t>次年改會議、</w:t>
            </w:r>
            <w:r w:rsidRPr="00D356C0">
              <w:rPr>
                <w:rFonts w:ascii="標楷體" w:eastAsia="標楷體" w:hAnsi="標楷體"/>
                <w:szCs w:val="24"/>
              </w:rPr>
              <w:t>4</w:t>
            </w:r>
            <w:r w:rsidRPr="00D356C0">
              <w:rPr>
                <w:rFonts w:ascii="標楷體" w:eastAsia="標楷體" w:hAnsi="標楷體" w:hint="eastAsia"/>
                <w:szCs w:val="24"/>
              </w:rPr>
              <w:t>次分區座談、全國公聽會，準備充分完整的資料極力爭取發言權與教師權益。</w:t>
            </w:r>
          </w:p>
        </w:tc>
        <w:tc>
          <w:tcPr>
            <w:tcW w:w="5311" w:type="dxa"/>
          </w:tcPr>
          <w:p w:rsidR="00F70B6D" w:rsidRPr="00D356C0" w:rsidRDefault="00F70B6D" w:rsidP="001F348E">
            <w:pPr>
              <w:adjustRightInd w:val="0"/>
              <w:snapToGrid w:val="0"/>
              <w:spacing w:line="240" w:lineRule="atLeast"/>
              <w:ind w:left="360" w:rightChars="-5" w:right="-12" w:hangingChars="150" w:hanging="360"/>
              <w:rPr>
                <w:rFonts w:ascii="標楷體" w:eastAsia="標楷體" w:hAnsi="標楷體"/>
                <w:szCs w:val="24"/>
              </w:rPr>
            </w:pPr>
            <w:r w:rsidRPr="00D356C0">
              <w:rPr>
                <w:rFonts w:ascii="標楷體" w:eastAsia="標楷體" w:hAnsi="標楷體"/>
                <w:szCs w:val="24"/>
              </w:rPr>
              <w:t>11.</w:t>
            </w:r>
            <w:r w:rsidRPr="00D356C0">
              <w:rPr>
                <w:rFonts w:ascii="標楷體" w:eastAsia="標楷體" w:hAnsi="標楷體" w:hint="eastAsia"/>
                <w:szCs w:val="24"/>
              </w:rPr>
              <w:t>參與教育議題、年金改革之陳抗近</w:t>
            </w:r>
            <w:r w:rsidRPr="00D356C0">
              <w:rPr>
                <w:rFonts w:ascii="標楷體" w:eastAsia="標楷體" w:hAnsi="標楷體"/>
                <w:szCs w:val="24"/>
              </w:rPr>
              <w:t>60</w:t>
            </w:r>
            <w:r w:rsidRPr="00D356C0">
              <w:rPr>
                <w:rFonts w:ascii="標楷體" w:eastAsia="標楷體" w:hAnsi="標楷體" w:hint="eastAsia"/>
                <w:szCs w:val="24"/>
              </w:rPr>
              <w:t>場。</w:t>
            </w:r>
          </w:p>
        </w:tc>
      </w:tr>
      <w:tr w:rsidR="00F70B6D" w:rsidRPr="00D356C0" w:rsidTr="001F348E">
        <w:trPr>
          <w:trHeight w:val="790"/>
        </w:trPr>
        <w:tc>
          <w:tcPr>
            <w:tcW w:w="5211" w:type="dxa"/>
          </w:tcPr>
          <w:p w:rsidR="00F70B6D" w:rsidRPr="00D356C0" w:rsidRDefault="00F70B6D" w:rsidP="001F348E">
            <w:pPr>
              <w:adjustRightInd w:val="0"/>
              <w:snapToGrid w:val="0"/>
              <w:spacing w:line="240" w:lineRule="atLeast"/>
              <w:ind w:left="240" w:rightChars="-47" w:right="-113" w:hangingChars="100" w:hanging="240"/>
              <w:rPr>
                <w:rFonts w:ascii="標楷體" w:eastAsia="標楷體" w:hAnsi="標楷體"/>
                <w:szCs w:val="24"/>
              </w:rPr>
            </w:pPr>
            <w:r w:rsidRPr="00D356C0">
              <w:rPr>
                <w:rFonts w:ascii="標楷體" w:eastAsia="標楷體" w:hAnsi="標楷體"/>
                <w:szCs w:val="24"/>
              </w:rPr>
              <w:t>2.</w:t>
            </w:r>
            <w:r w:rsidRPr="00D356C0">
              <w:rPr>
                <w:rFonts w:ascii="標楷體" w:eastAsia="標楷體" w:hAnsi="標楷體" w:hint="eastAsia"/>
                <w:szCs w:val="24"/>
              </w:rPr>
              <w:t>親訪教育局長及各科室，要求教育環境改善、教學專業自主，減少外務，避免干擾教學。</w:t>
            </w:r>
          </w:p>
        </w:tc>
        <w:tc>
          <w:tcPr>
            <w:tcW w:w="5311" w:type="dxa"/>
          </w:tcPr>
          <w:p w:rsidR="00F70B6D" w:rsidRPr="00D356C0" w:rsidRDefault="00F70B6D" w:rsidP="001F348E">
            <w:pPr>
              <w:adjustRightInd w:val="0"/>
              <w:snapToGrid w:val="0"/>
              <w:spacing w:line="240" w:lineRule="atLeast"/>
              <w:ind w:left="360" w:rightChars="-5" w:right="-12" w:hangingChars="150" w:hanging="360"/>
              <w:rPr>
                <w:rFonts w:ascii="標楷體" w:eastAsia="標楷體" w:hAnsi="標楷體"/>
                <w:szCs w:val="24"/>
              </w:rPr>
            </w:pPr>
            <w:r w:rsidRPr="00D356C0">
              <w:rPr>
                <w:rFonts w:ascii="標楷體" w:eastAsia="標楷體" w:hAnsi="標楷體"/>
                <w:szCs w:val="24"/>
              </w:rPr>
              <w:t>12.</w:t>
            </w:r>
            <w:r w:rsidRPr="00D356C0">
              <w:rPr>
                <w:rFonts w:ascii="標楷體" w:eastAsia="標楷體" w:hAnsi="標楷體" w:hint="eastAsia"/>
                <w:szCs w:val="24"/>
              </w:rPr>
              <w:t>起草教師退休資遣撫卹法草案，立法院一讀至三讀全程參與並積極提修正建議。</w:t>
            </w:r>
          </w:p>
        </w:tc>
      </w:tr>
      <w:tr w:rsidR="00F70B6D" w:rsidRPr="00D356C0" w:rsidTr="001F348E">
        <w:tc>
          <w:tcPr>
            <w:tcW w:w="5211" w:type="dxa"/>
          </w:tcPr>
          <w:p w:rsidR="00F70B6D" w:rsidRPr="00D356C0" w:rsidRDefault="00F70B6D" w:rsidP="001F348E">
            <w:pPr>
              <w:adjustRightInd w:val="0"/>
              <w:snapToGrid w:val="0"/>
              <w:spacing w:line="240" w:lineRule="atLeast"/>
              <w:ind w:left="240" w:rightChars="-189" w:right="-454" w:hangingChars="100" w:hanging="240"/>
              <w:rPr>
                <w:rFonts w:ascii="標楷體" w:eastAsia="標楷體" w:hAnsi="標楷體"/>
                <w:szCs w:val="24"/>
              </w:rPr>
            </w:pPr>
            <w:r w:rsidRPr="00D356C0">
              <w:rPr>
                <w:rFonts w:ascii="標楷體" w:eastAsia="標楷體" w:hAnsi="標楷體"/>
                <w:szCs w:val="24"/>
              </w:rPr>
              <w:t>3.</w:t>
            </w:r>
            <w:r w:rsidRPr="00D356C0">
              <w:rPr>
                <w:rFonts w:ascii="標楷體" w:eastAsia="標楷體" w:hAnsi="標楷體" w:hint="eastAsia"/>
                <w:szCs w:val="24"/>
              </w:rPr>
              <w:t>拜訪新北市勞</w:t>
            </w:r>
            <w:r>
              <w:rPr>
                <w:rFonts w:ascii="標楷體" w:eastAsia="標楷體" w:hAnsi="標楷體" w:hint="eastAsia"/>
                <w:szCs w:val="24"/>
              </w:rPr>
              <w:t>工</w:t>
            </w:r>
            <w:r w:rsidRPr="00D356C0">
              <w:rPr>
                <w:rFonts w:ascii="標楷體" w:eastAsia="標楷體" w:hAnsi="標楷體" w:hint="eastAsia"/>
                <w:szCs w:val="24"/>
              </w:rPr>
              <w:t>局爭取教師權益。</w:t>
            </w:r>
          </w:p>
        </w:tc>
        <w:tc>
          <w:tcPr>
            <w:tcW w:w="5311" w:type="dxa"/>
          </w:tcPr>
          <w:p w:rsidR="00F70B6D" w:rsidRPr="00D356C0" w:rsidRDefault="00F70B6D" w:rsidP="00DE35D7">
            <w:pPr>
              <w:adjustRightInd w:val="0"/>
              <w:snapToGrid w:val="0"/>
              <w:spacing w:line="240" w:lineRule="atLeast"/>
              <w:ind w:left="360" w:rightChars="-55" w:right="-132" w:hangingChars="150" w:hanging="360"/>
              <w:rPr>
                <w:rFonts w:ascii="標楷體" w:eastAsia="標楷體" w:hAnsi="標楷體"/>
                <w:szCs w:val="24"/>
              </w:rPr>
            </w:pPr>
            <w:r w:rsidRPr="00D356C0">
              <w:rPr>
                <w:rFonts w:ascii="標楷體" w:eastAsia="標楷體" w:hAnsi="標楷體"/>
                <w:szCs w:val="24"/>
              </w:rPr>
              <w:t>13.</w:t>
            </w:r>
            <w:r w:rsidRPr="00D356C0">
              <w:rPr>
                <w:rFonts w:ascii="標楷體" w:eastAsia="標楷體" w:hAnsi="標楷體" w:hint="eastAsia"/>
                <w:szCs w:val="24"/>
              </w:rPr>
              <w:t>積極遊說朝野立委、教育部及各單位，爭取現職教師退休撫卹權益。</w:t>
            </w:r>
          </w:p>
        </w:tc>
      </w:tr>
      <w:tr w:rsidR="00F70B6D" w:rsidRPr="00D356C0" w:rsidTr="001F348E">
        <w:tc>
          <w:tcPr>
            <w:tcW w:w="5211" w:type="dxa"/>
          </w:tcPr>
          <w:p w:rsidR="00F70B6D" w:rsidRPr="00D356C0" w:rsidRDefault="00F70B6D" w:rsidP="001F348E">
            <w:pPr>
              <w:adjustRightInd w:val="0"/>
              <w:snapToGrid w:val="0"/>
              <w:spacing w:line="240" w:lineRule="atLeast"/>
              <w:ind w:left="240" w:rightChars="-189" w:right="-454" w:hangingChars="100" w:hanging="240"/>
              <w:rPr>
                <w:rFonts w:ascii="標楷體" w:eastAsia="標楷體" w:hAnsi="標楷體"/>
                <w:szCs w:val="24"/>
              </w:rPr>
            </w:pPr>
            <w:r w:rsidRPr="00D356C0">
              <w:rPr>
                <w:rFonts w:ascii="標楷體" w:eastAsia="標楷體" w:hAnsi="標楷體"/>
                <w:szCs w:val="24"/>
              </w:rPr>
              <w:t>4.</w:t>
            </w:r>
            <w:r w:rsidRPr="00D356C0">
              <w:rPr>
                <w:rFonts w:ascii="標楷體" w:eastAsia="標楷體" w:hAnsi="標楷體" w:hint="eastAsia"/>
                <w:szCs w:val="24"/>
              </w:rPr>
              <w:t>拜會地方民意代表解決教師問題。</w:t>
            </w:r>
          </w:p>
        </w:tc>
        <w:tc>
          <w:tcPr>
            <w:tcW w:w="5311" w:type="dxa"/>
          </w:tcPr>
          <w:p w:rsidR="00F70B6D" w:rsidRPr="00D356C0" w:rsidRDefault="00F70B6D" w:rsidP="001F348E">
            <w:pPr>
              <w:adjustRightInd w:val="0"/>
              <w:snapToGrid w:val="0"/>
              <w:spacing w:line="240" w:lineRule="atLeast"/>
              <w:ind w:left="240" w:rightChars="-189" w:right="-454" w:hangingChars="100" w:hanging="240"/>
              <w:rPr>
                <w:rFonts w:ascii="標楷體" w:eastAsia="標楷體" w:hAnsi="標楷體"/>
                <w:szCs w:val="24"/>
              </w:rPr>
            </w:pPr>
            <w:r w:rsidRPr="00D356C0">
              <w:rPr>
                <w:rFonts w:ascii="標楷體" w:eastAsia="標楷體" w:hAnsi="標楷體"/>
                <w:szCs w:val="24"/>
              </w:rPr>
              <w:t>14.</w:t>
            </w:r>
            <w:r w:rsidRPr="00D356C0">
              <w:rPr>
                <w:rFonts w:ascii="標楷體" w:eastAsia="標楷體" w:hAnsi="標楷體" w:hint="eastAsia"/>
                <w:szCs w:val="24"/>
              </w:rPr>
              <w:t>入校揭發退休金真相、數據與圖表。</w:t>
            </w:r>
          </w:p>
        </w:tc>
      </w:tr>
      <w:tr w:rsidR="00F70B6D" w:rsidRPr="00D356C0" w:rsidTr="001F348E">
        <w:tc>
          <w:tcPr>
            <w:tcW w:w="5211" w:type="dxa"/>
          </w:tcPr>
          <w:p w:rsidR="00F70B6D" w:rsidRPr="00D356C0" w:rsidRDefault="00F70B6D" w:rsidP="001F348E">
            <w:pPr>
              <w:adjustRightInd w:val="0"/>
              <w:snapToGrid w:val="0"/>
              <w:spacing w:line="240" w:lineRule="atLeast"/>
              <w:ind w:left="240" w:rightChars="-189" w:right="-454" w:hangingChars="100" w:hanging="240"/>
              <w:rPr>
                <w:rFonts w:ascii="標楷體" w:eastAsia="標楷體" w:hAnsi="標楷體"/>
                <w:szCs w:val="24"/>
              </w:rPr>
            </w:pPr>
            <w:r w:rsidRPr="00D356C0">
              <w:rPr>
                <w:rFonts w:ascii="標楷體" w:eastAsia="標楷體" w:hAnsi="標楷體"/>
                <w:szCs w:val="24"/>
              </w:rPr>
              <w:t>5.</w:t>
            </w:r>
            <w:r w:rsidRPr="00D356C0">
              <w:rPr>
                <w:rFonts w:ascii="標楷體" w:eastAsia="標楷體" w:hAnsi="標楷體" w:hint="eastAsia"/>
                <w:szCs w:val="24"/>
              </w:rPr>
              <w:t>參與家長聯合會活動，親師合作，為學子爭權益。</w:t>
            </w:r>
          </w:p>
        </w:tc>
        <w:tc>
          <w:tcPr>
            <w:tcW w:w="5311" w:type="dxa"/>
          </w:tcPr>
          <w:p w:rsidR="00F70B6D" w:rsidRPr="00D356C0" w:rsidRDefault="00F70B6D" w:rsidP="001F348E">
            <w:pPr>
              <w:adjustRightInd w:val="0"/>
              <w:snapToGrid w:val="0"/>
              <w:spacing w:line="240" w:lineRule="atLeast"/>
              <w:ind w:left="240" w:rightChars="-189" w:right="-454" w:hangingChars="100" w:hanging="240"/>
              <w:rPr>
                <w:rFonts w:ascii="標楷體" w:eastAsia="標楷體" w:hAnsi="標楷體"/>
                <w:szCs w:val="24"/>
              </w:rPr>
            </w:pPr>
            <w:r w:rsidRPr="00D356C0">
              <w:rPr>
                <w:rFonts w:ascii="標楷體" w:eastAsia="標楷體" w:hAnsi="標楷體"/>
                <w:szCs w:val="24"/>
              </w:rPr>
              <w:t>15.</w:t>
            </w:r>
            <w:r w:rsidRPr="00D356C0">
              <w:rPr>
                <w:rFonts w:ascii="標楷體" w:eastAsia="標楷體" w:hAnsi="標楷體" w:hint="eastAsia"/>
                <w:szCs w:val="24"/>
              </w:rPr>
              <w:t>聘請專業執牌律師為老師法律服務。</w:t>
            </w:r>
          </w:p>
        </w:tc>
      </w:tr>
      <w:tr w:rsidR="00F70B6D" w:rsidRPr="00D356C0" w:rsidTr="001F348E">
        <w:tc>
          <w:tcPr>
            <w:tcW w:w="5211" w:type="dxa"/>
          </w:tcPr>
          <w:p w:rsidR="00F70B6D" w:rsidRPr="00D356C0" w:rsidRDefault="00F70B6D" w:rsidP="001F348E">
            <w:pPr>
              <w:adjustRightInd w:val="0"/>
              <w:snapToGrid w:val="0"/>
              <w:spacing w:line="240" w:lineRule="atLeast"/>
              <w:ind w:left="240" w:hangingChars="100" w:hanging="240"/>
              <w:rPr>
                <w:rFonts w:ascii="標楷體" w:eastAsia="標楷體" w:hAnsi="標楷體"/>
                <w:szCs w:val="24"/>
              </w:rPr>
            </w:pPr>
            <w:r w:rsidRPr="00D356C0">
              <w:rPr>
                <w:rFonts w:ascii="標楷體" w:eastAsia="標楷體" w:hAnsi="標楷體"/>
                <w:szCs w:val="24"/>
              </w:rPr>
              <w:t>6.</w:t>
            </w:r>
            <w:r w:rsidRPr="00D356C0">
              <w:rPr>
                <w:rFonts w:ascii="標楷體" w:eastAsia="標楷體" w:hAnsi="標楷體" w:hint="eastAsia"/>
                <w:szCs w:val="24"/>
              </w:rPr>
              <w:t>參與公民陳情活動、連署，為教師、學生爭權益。</w:t>
            </w:r>
          </w:p>
        </w:tc>
        <w:tc>
          <w:tcPr>
            <w:tcW w:w="5311" w:type="dxa"/>
          </w:tcPr>
          <w:p w:rsidR="00F70B6D" w:rsidRPr="00D356C0" w:rsidRDefault="00F70B6D" w:rsidP="001F348E">
            <w:pPr>
              <w:adjustRightInd w:val="0"/>
              <w:snapToGrid w:val="0"/>
              <w:spacing w:line="240" w:lineRule="atLeast"/>
              <w:ind w:left="360" w:rightChars="-5" w:right="-12" w:hangingChars="150" w:hanging="360"/>
              <w:rPr>
                <w:rFonts w:ascii="標楷體" w:eastAsia="標楷體" w:hAnsi="標楷體"/>
                <w:szCs w:val="24"/>
              </w:rPr>
            </w:pPr>
            <w:r w:rsidRPr="00D356C0">
              <w:rPr>
                <w:rFonts w:ascii="標楷體" w:eastAsia="標楷體" w:hAnsi="標楷體"/>
                <w:szCs w:val="24"/>
              </w:rPr>
              <w:t>16.</w:t>
            </w:r>
            <w:r w:rsidRPr="00D356C0">
              <w:rPr>
                <w:rFonts w:ascii="標楷體" w:eastAsia="標楷體" w:hAnsi="標楷體" w:hint="eastAsia"/>
                <w:szCs w:val="24"/>
              </w:rPr>
              <w:t>師資培訓草案擬定與參與。</w:t>
            </w:r>
          </w:p>
        </w:tc>
      </w:tr>
      <w:tr w:rsidR="00F70B6D" w:rsidRPr="00D356C0" w:rsidTr="001F348E">
        <w:tc>
          <w:tcPr>
            <w:tcW w:w="5211" w:type="dxa"/>
          </w:tcPr>
          <w:p w:rsidR="00F70B6D" w:rsidRPr="00D356C0" w:rsidRDefault="00F70B6D" w:rsidP="001F348E">
            <w:pPr>
              <w:adjustRightInd w:val="0"/>
              <w:snapToGrid w:val="0"/>
              <w:spacing w:line="240" w:lineRule="atLeast"/>
              <w:ind w:left="240" w:hangingChars="100" w:hanging="240"/>
              <w:rPr>
                <w:rFonts w:ascii="標楷體" w:eastAsia="標楷體" w:hAnsi="標楷體"/>
                <w:szCs w:val="24"/>
              </w:rPr>
            </w:pPr>
            <w:r w:rsidRPr="00D356C0">
              <w:rPr>
                <w:rFonts w:ascii="標楷體" w:eastAsia="標楷體" w:hAnsi="標楷體"/>
                <w:szCs w:val="24"/>
              </w:rPr>
              <w:t>7.</w:t>
            </w:r>
            <w:r w:rsidRPr="00D356C0">
              <w:rPr>
                <w:rFonts w:ascii="標楷體" w:eastAsia="標楷體" w:hAnsi="標楷體" w:hint="eastAsia"/>
                <w:szCs w:val="24"/>
              </w:rPr>
              <w:t>參與公立校護修正案</w:t>
            </w:r>
          </w:p>
        </w:tc>
        <w:tc>
          <w:tcPr>
            <w:tcW w:w="5311" w:type="dxa"/>
          </w:tcPr>
          <w:p w:rsidR="00F70B6D" w:rsidRPr="00D356C0" w:rsidRDefault="00F70B6D" w:rsidP="001F348E">
            <w:pPr>
              <w:adjustRightInd w:val="0"/>
              <w:snapToGrid w:val="0"/>
              <w:spacing w:line="240" w:lineRule="atLeast"/>
              <w:ind w:left="360" w:rightChars="-5" w:right="-12" w:hangingChars="150" w:hanging="360"/>
              <w:rPr>
                <w:rFonts w:ascii="標楷體" w:eastAsia="標楷體" w:hAnsi="標楷體"/>
                <w:szCs w:val="24"/>
              </w:rPr>
            </w:pPr>
            <w:r w:rsidRPr="00D356C0">
              <w:rPr>
                <w:rFonts w:ascii="標楷體" w:eastAsia="標楷體" w:hAnsi="標楷體"/>
                <w:szCs w:val="24"/>
              </w:rPr>
              <w:t>17.</w:t>
            </w:r>
            <w:r w:rsidRPr="00D356C0">
              <w:rPr>
                <w:rFonts w:ascii="標楷體" w:eastAsia="標楷體" w:hAnsi="標楷體" w:hint="eastAsia"/>
                <w:szCs w:val="24"/>
              </w:rPr>
              <w:t>參與</w:t>
            </w:r>
            <w:r w:rsidRPr="00D356C0">
              <w:rPr>
                <w:rFonts w:ascii="標楷體" w:eastAsia="標楷體" w:hAnsi="標楷體"/>
                <w:szCs w:val="24"/>
              </w:rPr>
              <w:t>106</w:t>
            </w:r>
            <w:r w:rsidRPr="00D356C0">
              <w:rPr>
                <w:rFonts w:ascii="標楷體" w:eastAsia="標楷體" w:hAnsi="標楷體" w:hint="eastAsia"/>
                <w:szCs w:val="24"/>
              </w:rPr>
              <w:t>年家長會代表性平研習提出建言</w:t>
            </w:r>
          </w:p>
        </w:tc>
      </w:tr>
      <w:tr w:rsidR="00F70B6D" w:rsidRPr="00D356C0" w:rsidTr="001F348E">
        <w:tc>
          <w:tcPr>
            <w:tcW w:w="5211" w:type="dxa"/>
          </w:tcPr>
          <w:p w:rsidR="00F70B6D" w:rsidRPr="00D356C0" w:rsidRDefault="00F70B6D" w:rsidP="001F348E">
            <w:pPr>
              <w:adjustRightInd w:val="0"/>
              <w:snapToGrid w:val="0"/>
              <w:spacing w:line="240" w:lineRule="atLeast"/>
              <w:ind w:left="240" w:hangingChars="100" w:hanging="240"/>
              <w:rPr>
                <w:rFonts w:ascii="標楷體" w:eastAsia="標楷體" w:hAnsi="標楷體"/>
                <w:szCs w:val="24"/>
              </w:rPr>
            </w:pPr>
            <w:r w:rsidRPr="00D356C0">
              <w:rPr>
                <w:rFonts w:ascii="標楷體" w:eastAsia="標楷體" w:hAnsi="標楷體"/>
                <w:szCs w:val="24"/>
              </w:rPr>
              <w:t>8.</w:t>
            </w:r>
            <w:r w:rsidRPr="00D356C0">
              <w:rPr>
                <w:rFonts w:ascii="標楷體" w:eastAsia="標楷體" w:hAnsi="標楷體" w:hint="eastAsia"/>
                <w:szCs w:val="24"/>
              </w:rPr>
              <w:t>參與偏鄉教育草案</w:t>
            </w:r>
          </w:p>
        </w:tc>
        <w:tc>
          <w:tcPr>
            <w:tcW w:w="5311" w:type="dxa"/>
          </w:tcPr>
          <w:p w:rsidR="00F70B6D" w:rsidRPr="00D356C0" w:rsidRDefault="00F70B6D" w:rsidP="001F348E">
            <w:pPr>
              <w:adjustRightInd w:val="0"/>
              <w:snapToGrid w:val="0"/>
              <w:spacing w:line="240" w:lineRule="atLeast"/>
              <w:ind w:left="360" w:rightChars="-5" w:right="-12" w:hangingChars="150" w:hanging="360"/>
              <w:rPr>
                <w:rFonts w:ascii="標楷體" w:eastAsia="標楷體" w:hAnsi="標楷體"/>
                <w:szCs w:val="24"/>
              </w:rPr>
            </w:pPr>
            <w:r w:rsidRPr="00D356C0">
              <w:rPr>
                <w:rFonts w:ascii="標楷體" w:eastAsia="標楷體" w:hAnsi="標楷體"/>
                <w:szCs w:val="24"/>
              </w:rPr>
              <w:t>18.</w:t>
            </w:r>
            <w:r w:rsidRPr="00D356C0">
              <w:rPr>
                <w:rFonts w:ascii="標楷體" w:eastAsia="標楷體" w:hAnsi="標楷體" w:hint="eastAsia"/>
                <w:szCs w:val="24"/>
              </w:rPr>
              <w:t>參與勞動部女性工會幹部建議給予教師完整動三權</w:t>
            </w:r>
            <w:r w:rsidRPr="00D356C0">
              <w:rPr>
                <w:rFonts w:ascii="標楷體" w:eastAsia="標楷體" w:hAnsi="標楷體"/>
                <w:szCs w:val="24"/>
              </w:rPr>
              <w:t>(</w:t>
            </w:r>
            <w:r w:rsidRPr="00D356C0">
              <w:rPr>
                <w:rFonts w:ascii="標楷體" w:eastAsia="標楷體" w:hAnsi="標楷體" w:hint="eastAsia"/>
                <w:szCs w:val="24"/>
              </w:rPr>
              <w:t>爭議權的罷工權</w:t>
            </w:r>
            <w:r w:rsidRPr="00D356C0">
              <w:rPr>
                <w:rFonts w:ascii="標楷體" w:eastAsia="標楷體" w:hAnsi="標楷體"/>
                <w:szCs w:val="24"/>
              </w:rPr>
              <w:t>)</w:t>
            </w:r>
          </w:p>
        </w:tc>
      </w:tr>
      <w:tr w:rsidR="00F70B6D" w:rsidRPr="00D356C0" w:rsidTr="001F348E">
        <w:tc>
          <w:tcPr>
            <w:tcW w:w="5211" w:type="dxa"/>
          </w:tcPr>
          <w:p w:rsidR="00F70B6D" w:rsidRPr="00D356C0" w:rsidRDefault="00F70B6D" w:rsidP="004F4E50">
            <w:pPr>
              <w:adjustRightInd w:val="0"/>
              <w:snapToGrid w:val="0"/>
              <w:spacing w:line="240" w:lineRule="atLeast"/>
              <w:rPr>
                <w:rFonts w:ascii="標楷體" w:eastAsia="標楷體" w:hAnsi="標楷體"/>
                <w:szCs w:val="24"/>
              </w:rPr>
            </w:pPr>
            <w:r w:rsidRPr="00D356C0">
              <w:rPr>
                <w:rFonts w:ascii="標楷體" w:eastAsia="標楷體" w:hAnsi="標楷體"/>
                <w:szCs w:val="24"/>
              </w:rPr>
              <w:t>9.</w:t>
            </w:r>
            <w:r w:rsidRPr="00D356C0">
              <w:rPr>
                <w:rFonts w:ascii="標楷體" w:eastAsia="標楷體" w:hAnsi="標楷體" w:hint="eastAsia"/>
                <w:szCs w:val="24"/>
              </w:rPr>
              <w:t>學生平安保險公聽會為弱勢生發聲</w:t>
            </w:r>
          </w:p>
        </w:tc>
        <w:tc>
          <w:tcPr>
            <w:tcW w:w="5311" w:type="dxa"/>
          </w:tcPr>
          <w:p w:rsidR="00F70B6D" w:rsidRPr="00D356C0" w:rsidRDefault="00F70B6D" w:rsidP="00DE35D7">
            <w:pPr>
              <w:adjustRightInd w:val="0"/>
              <w:snapToGrid w:val="0"/>
              <w:spacing w:line="240" w:lineRule="atLeast"/>
              <w:ind w:left="360" w:rightChars="-189" w:right="-454" w:hangingChars="150" w:hanging="360"/>
              <w:rPr>
                <w:rFonts w:ascii="標楷體" w:eastAsia="標楷體" w:hAnsi="標楷體"/>
                <w:szCs w:val="24"/>
              </w:rPr>
            </w:pPr>
            <w:r w:rsidRPr="00D356C0">
              <w:rPr>
                <w:rFonts w:ascii="標楷體" w:eastAsia="標楷體" w:hAnsi="標楷體"/>
                <w:szCs w:val="24"/>
              </w:rPr>
              <w:t>19.</w:t>
            </w:r>
            <w:r w:rsidRPr="00D356C0">
              <w:rPr>
                <w:rFonts w:ascii="標楷體" w:eastAsia="標楷體" w:hAnsi="標楷體" w:hint="eastAsia"/>
                <w:szCs w:val="24"/>
              </w:rPr>
              <w:t>台灣當前高等教育招生政策探討提建言且積極協辦各座談會。</w:t>
            </w:r>
          </w:p>
        </w:tc>
      </w:tr>
      <w:tr w:rsidR="00F70B6D" w:rsidRPr="00D356C0" w:rsidTr="001F348E">
        <w:tc>
          <w:tcPr>
            <w:tcW w:w="5211" w:type="dxa"/>
          </w:tcPr>
          <w:p w:rsidR="00F70B6D" w:rsidRPr="00D356C0" w:rsidRDefault="00F70B6D" w:rsidP="001F348E">
            <w:pPr>
              <w:adjustRightInd w:val="0"/>
              <w:snapToGrid w:val="0"/>
              <w:spacing w:line="240" w:lineRule="atLeast"/>
              <w:rPr>
                <w:rFonts w:ascii="標楷體" w:eastAsia="標楷體" w:hAnsi="標楷體"/>
                <w:szCs w:val="24"/>
              </w:rPr>
            </w:pPr>
            <w:r w:rsidRPr="00D356C0">
              <w:rPr>
                <w:rFonts w:ascii="標楷體" w:eastAsia="標楷體" w:hAnsi="標楷體"/>
                <w:szCs w:val="24"/>
              </w:rPr>
              <w:t>10.</w:t>
            </w:r>
            <w:r w:rsidRPr="00D356C0">
              <w:rPr>
                <w:rFonts w:ascii="標楷體" w:eastAsia="標楷體" w:hAnsi="標楷體" w:hint="eastAsia"/>
                <w:szCs w:val="24"/>
              </w:rPr>
              <w:t>拒絕並成功阻擋性平輔導團突襲式授課</w:t>
            </w:r>
          </w:p>
        </w:tc>
        <w:tc>
          <w:tcPr>
            <w:tcW w:w="5311" w:type="dxa"/>
          </w:tcPr>
          <w:p w:rsidR="00F70B6D" w:rsidRPr="00D356C0" w:rsidRDefault="00F70B6D" w:rsidP="001F348E">
            <w:pPr>
              <w:adjustRightInd w:val="0"/>
              <w:snapToGrid w:val="0"/>
              <w:spacing w:line="240" w:lineRule="atLeast"/>
              <w:ind w:left="240" w:rightChars="-189" w:right="-454" w:hangingChars="100" w:hanging="240"/>
              <w:rPr>
                <w:rFonts w:ascii="標楷體" w:eastAsia="標楷體" w:hAnsi="標楷體"/>
                <w:szCs w:val="24"/>
              </w:rPr>
            </w:pPr>
          </w:p>
        </w:tc>
      </w:tr>
    </w:tbl>
    <w:p w:rsidR="00F70B6D" w:rsidRPr="00D356C0" w:rsidRDefault="00F70B6D" w:rsidP="00E1503D">
      <w:pPr>
        <w:adjustRightInd w:val="0"/>
        <w:snapToGrid w:val="0"/>
        <w:spacing w:line="240" w:lineRule="atLeast"/>
        <w:rPr>
          <w:rFonts w:ascii="標楷體" w:eastAsia="標楷體" w:hAnsi="標楷體"/>
          <w:sz w:val="26"/>
          <w:szCs w:val="26"/>
        </w:rPr>
        <w:sectPr w:rsidR="00F70B6D" w:rsidRPr="00D356C0" w:rsidSect="00122E44">
          <w:footerReference w:type="default" r:id="rId8"/>
          <w:pgSz w:w="11906" w:h="16838" w:code="9"/>
          <w:pgMar w:top="720" w:right="720" w:bottom="720" w:left="720" w:header="851" w:footer="851" w:gutter="0"/>
          <w:cols w:space="425"/>
          <w:docGrid w:type="lines" w:linePitch="360"/>
        </w:sectPr>
      </w:pPr>
    </w:p>
    <w:p w:rsidR="00F70B6D" w:rsidRDefault="00F70B6D" w:rsidP="007D3DFC">
      <w:pPr>
        <w:tabs>
          <w:tab w:val="left" w:pos="6652"/>
        </w:tabs>
        <w:adjustRightInd w:val="0"/>
        <w:snapToGrid w:val="0"/>
        <w:spacing w:line="240" w:lineRule="atLeast"/>
        <w:ind w:left="480" w:hangingChars="200" w:hanging="480"/>
        <w:rPr>
          <w:rFonts w:ascii="標楷體" w:eastAsia="標楷體" w:hAnsi="標楷體"/>
          <w:szCs w:val="24"/>
        </w:rPr>
      </w:pPr>
    </w:p>
    <w:p w:rsidR="00F70B6D" w:rsidRDefault="00F70B6D" w:rsidP="007D3DFC">
      <w:pPr>
        <w:tabs>
          <w:tab w:val="left" w:pos="6652"/>
        </w:tabs>
        <w:adjustRightInd w:val="0"/>
        <w:snapToGrid w:val="0"/>
        <w:spacing w:line="240" w:lineRule="atLeast"/>
        <w:ind w:left="480" w:hangingChars="200" w:hanging="480"/>
        <w:rPr>
          <w:rFonts w:ascii="標楷體" w:eastAsia="標楷體" w:hAnsi="標楷體"/>
          <w:szCs w:val="24"/>
        </w:rPr>
      </w:pPr>
      <w:r>
        <w:rPr>
          <w:rFonts w:ascii="標楷體" w:eastAsia="標楷體" w:hAnsi="標楷體"/>
          <w:szCs w:val="24"/>
        </w:rPr>
        <w:br w:type="page"/>
      </w:r>
      <w:r w:rsidRPr="007D3DFC">
        <w:rPr>
          <w:rFonts w:ascii="標楷體" w:eastAsia="標楷體" w:hAnsi="標楷體"/>
          <w:szCs w:val="24"/>
        </w:rPr>
        <w:lastRenderedPageBreak/>
        <w:t>(</w:t>
      </w:r>
      <w:r>
        <w:rPr>
          <w:rFonts w:ascii="標楷體" w:eastAsia="標楷體" w:hAnsi="標楷體" w:hint="eastAsia"/>
          <w:szCs w:val="24"/>
        </w:rPr>
        <w:t>如</w:t>
      </w:r>
      <w:r w:rsidRPr="007D3DFC">
        <w:rPr>
          <w:rFonts w:ascii="標楷體" w:eastAsia="標楷體" w:hAnsi="標楷體" w:hint="eastAsia"/>
          <w:szCs w:val="24"/>
        </w:rPr>
        <w:t>附件一</w:t>
      </w:r>
      <w:r w:rsidRPr="007D3DFC">
        <w:rPr>
          <w:rFonts w:ascii="標楷體" w:eastAsia="標楷體" w:hAnsi="標楷體"/>
          <w:szCs w:val="24"/>
        </w:rPr>
        <w:t>)105</w:t>
      </w:r>
      <w:r w:rsidRPr="007D3DFC">
        <w:rPr>
          <w:rFonts w:ascii="標楷體" w:eastAsia="標楷體" w:hAnsi="標楷體" w:hint="eastAsia"/>
          <w:szCs w:val="24"/>
        </w:rPr>
        <w:t>年</w:t>
      </w:r>
      <w:r w:rsidRPr="007D3DFC">
        <w:rPr>
          <w:rFonts w:ascii="標楷體" w:eastAsia="標楷體" w:hAnsi="標楷體"/>
          <w:szCs w:val="24"/>
        </w:rPr>
        <w:t>~107</w:t>
      </w:r>
      <w:r w:rsidRPr="007D3DFC">
        <w:rPr>
          <w:rFonts w:ascii="標楷體" w:eastAsia="標楷體" w:hAnsi="標楷體" w:hint="eastAsia"/>
          <w:szCs w:val="24"/>
        </w:rPr>
        <w:t>年</w:t>
      </w:r>
      <w:r w:rsidRPr="002962AF">
        <w:rPr>
          <w:rFonts w:ascii="標楷體" w:eastAsia="標楷體" w:hAnsi="標楷體" w:hint="eastAsia"/>
          <w:szCs w:val="24"/>
        </w:rPr>
        <w:t>全教產新北工會為教師爭取權益</w:t>
      </w:r>
      <w:r w:rsidRPr="007D3DFC">
        <w:rPr>
          <w:rFonts w:ascii="標楷體" w:eastAsia="標楷體" w:hAnsi="標楷體" w:hint="eastAsia"/>
          <w:szCs w:val="24"/>
        </w:rPr>
        <w:t>發佈之新聞稿</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10"/>
        <w:gridCol w:w="5192"/>
      </w:tblGrid>
      <w:tr w:rsidR="00F70B6D" w:rsidTr="007C4DE4">
        <w:tc>
          <w:tcPr>
            <w:tcW w:w="5001" w:type="dxa"/>
          </w:tcPr>
          <w:p w:rsidR="00F70B6D" w:rsidRPr="007C4DE4" w:rsidRDefault="00F70B6D" w:rsidP="007C4DE4">
            <w:pPr>
              <w:tabs>
                <w:tab w:val="left" w:pos="6652"/>
              </w:tabs>
              <w:adjustRightInd w:val="0"/>
              <w:snapToGrid w:val="0"/>
              <w:spacing w:line="240" w:lineRule="atLeast"/>
              <w:jc w:val="center"/>
              <w:rPr>
                <w:rFonts w:ascii="標楷體" w:eastAsia="標楷體" w:hAnsi="標楷體"/>
                <w:b/>
                <w:kern w:val="0"/>
                <w:szCs w:val="24"/>
              </w:rPr>
            </w:pPr>
            <w:r w:rsidRPr="007C4DE4">
              <w:rPr>
                <w:rFonts w:ascii="標楷體" w:eastAsia="標楷體" w:hAnsi="標楷體" w:hint="eastAsia"/>
                <w:b/>
                <w:kern w:val="0"/>
                <w:szCs w:val="24"/>
              </w:rPr>
              <w:t>反對教師延退</w:t>
            </w:r>
          </w:p>
        </w:tc>
        <w:tc>
          <w:tcPr>
            <w:tcW w:w="5201" w:type="dxa"/>
          </w:tcPr>
          <w:p w:rsidR="00F70B6D" w:rsidRPr="007C4DE4" w:rsidRDefault="00F70B6D" w:rsidP="007C4DE4">
            <w:pPr>
              <w:tabs>
                <w:tab w:val="left" w:pos="6652"/>
              </w:tabs>
              <w:adjustRightInd w:val="0"/>
              <w:snapToGrid w:val="0"/>
              <w:spacing w:line="240" w:lineRule="atLeast"/>
              <w:jc w:val="center"/>
              <w:rPr>
                <w:rFonts w:ascii="標楷體" w:eastAsia="標楷體" w:hAnsi="標楷體"/>
                <w:b/>
                <w:kern w:val="0"/>
                <w:sz w:val="20"/>
                <w:szCs w:val="24"/>
              </w:rPr>
            </w:pPr>
            <w:r w:rsidRPr="007C4DE4">
              <w:rPr>
                <w:rFonts w:ascii="標楷體" w:eastAsia="標楷體" w:hAnsi="標楷體" w:hint="eastAsia"/>
                <w:b/>
                <w:kern w:val="0"/>
                <w:szCs w:val="24"/>
              </w:rPr>
              <w:t>反對教師延退</w:t>
            </w:r>
          </w:p>
        </w:tc>
      </w:tr>
      <w:tr w:rsidR="00F70B6D" w:rsidTr="007C4DE4">
        <w:tc>
          <w:tcPr>
            <w:tcW w:w="5001" w:type="dxa"/>
          </w:tcPr>
          <w:p w:rsidR="00F70B6D" w:rsidRPr="007C4DE4" w:rsidRDefault="00474D56" w:rsidP="007C4DE4">
            <w:pPr>
              <w:tabs>
                <w:tab w:val="left" w:pos="6652"/>
              </w:tabs>
              <w:adjustRightInd w:val="0"/>
              <w:snapToGrid w:val="0"/>
              <w:spacing w:line="240" w:lineRule="atLeast"/>
              <w:rPr>
                <w:rFonts w:ascii="標楷體" w:eastAsia="標楷體" w:hAnsi="標楷體"/>
                <w:kern w:val="0"/>
                <w:sz w:val="20"/>
                <w:szCs w:val="24"/>
              </w:rPr>
            </w:pPr>
            <w:r>
              <w:rPr>
                <w:noProof/>
                <w:kern w:val="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6" o:spid="_x0000_i1025" type="#_x0000_t75" alt="ãå¨æç¢æè­°ãçåçæå°çµæ" style="width:248.4pt;height:155.4pt;visibility:visible">
                  <v:imagedata r:id="rId9" o:title=""/>
                </v:shape>
              </w:pict>
            </w:r>
          </w:p>
        </w:tc>
        <w:tc>
          <w:tcPr>
            <w:tcW w:w="5201" w:type="dxa"/>
          </w:tcPr>
          <w:p w:rsidR="00F70B6D" w:rsidRPr="007C4DE4" w:rsidRDefault="00474D56" w:rsidP="007C4DE4">
            <w:pPr>
              <w:tabs>
                <w:tab w:val="left" w:pos="6652"/>
              </w:tabs>
              <w:adjustRightInd w:val="0"/>
              <w:snapToGrid w:val="0"/>
              <w:spacing w:line="240" w:lineRule="atLeast"/>
              <w:rPr>
                <w:rFonts w:ascii="標楷體" w:eastAsia="標楷體" w:hAnsi="標楷體"/>
                <w:kern w:val="0"/>
                <w:sz w:val="20"/>
                <w:szCs w:val="24"/>
              </w:rPr>
            </w:pPr>
            <w:r>
              <w:rPr>
                <w:noProof/>
                <w:kern w:val="0"/>
                <w:sz w:val="20"/>
                <w:szCs w:val="20"/>
              </w:rPr>
              <w:pict>
                <v:shape id="圖片 7" o:spid="_x0000_i1026" type="#_x0000_t75" alt="https://i1.read01.com/SIG=25u6llq/30456762446753664278.jpg" style="width:257.4pt;height:155.4pt;visibility:visible">
                  <v:imagedata r:id="rId10" o:title=""/>
                </v:shape>
              </w:pict>
            </w:r>
          </w:p>
        </w:tc>
      </w:tr>
      <w:tr w:rsidR="00F70B6D" w:rsidTr="007C4DE4">
        <w:tc>
          <w:tcPr>
            <w:tcW w:w="5001" w:type="dxa"/>
          </w:tcPr>
          <w:p w:rsidR="00F70B6D" w:rsidRPr="007C4DE4" w:rsidRDefault="00F70B6D" w:rsidP="007C4DE4">
            <w:pPr>
              <w:tabs>
                <w:tab w:val="left" w:pos="6652"/>
              </w:tabs>
              <w:adjustRightInd w:val="0"/>
              <w:snapToGrid w:val="0"/>
              <w:spacing w:line="240" w:lineRule="atLeast"/>
              <w:jc w:val="center"/>
              <w:rPr>
                <w:rFonts w:ascii="標楷體" w:eastAsia="標楷體" w:hAnsi="標楷體"/>
                <w:b/>
                <w:kern w:val="0"/>
                <w:szCs w:val="24"/>
              </w:rPr>
            </w:pPr>
            <w:r w:rsidRPr="007C4DE4">
              <w:rPr>
                <w:rFonts w:ascii="標楷體" w:eastAsia="標楷體" w:hAnsi="標楷體" w:hint="eastAsia"/>
                <w:b/>
                <w:kern w:val="0"/>
                <w:szCs w:val="24"/>
              </w:rPr>
              <w:t>抗議離婚俸</w:t>
            </w:r>
          </w:p>
        </w:tc>
        <w:tc>
          <w:tcPr>
            <w:tcW w:w="5201" w:type="dxa"/>
          </w:tcPr>
          <w:p w:rsidR="00F70B6D" w:rsidRPr="007C4DE4" w:rsidRDefault="00F70B6D" w:rsidP="007C4DE4">
            <w:pPr>
              <w:tabs>
                <w:tab w:val="left" w:pos="6652"/>
              </w:tabs>
              <w:adjustRightInd w:val="0"/>
              <w:snapToGrid w:val="0"/>
              <w:spacing w:line="240" w:lineRule="atLeast"/>
              <w:jc w:val="center"/>
              <w:rPr>
                <w:rFonts w:ascii="標楷體" w:eastAsia="標楷體" w:hAnsi="標楷體"/>
                <w:b/>
                <w:kern w:val="0"/>
                <w:sz w:val="20"/>
                <w:szCs w:val="24"/>
              </w:rPr>
            </w:pPr>
            <w:r w:rsidRPr="007C4DE4">
              <w:rPr>
                <w:rFonts w:ascii="標楷體" w:eastAsia="標楷體" w:hAnsi="標楷體" w:hint="eastAsia"/>
                <w:b/>
                <w:kern w:val="0"/>
                <w:szCs w:val="24"/>
              </w:rPr>
              <w:t>抗議離婚俸</w:t>
            </w:r>
          </w:p>
        </w:tc>
      </w:tr>
      <w:tr w:rsidR="00F70B6D" w:rsidTr="007C4DE4">
        <w:tc>
          <w:tcPr>
            <w:tcW w:w="5001" w:type="dxa"/>
          </w:tcPr>
          <w:p w:rsidR="00F70B6D" w:rsidRPr="007C4DE4" w:rsidRDefault="00474D56" w:rsidP="007C4DE4">
            <w:pPr>
              <w:tabs>
                <w:tab w:val="left" w:pos="6652"/>
              </w:tabs>
              <w:adjustRightInd w:val="0"/>
              <w:snapToGrid w:val="0"/>
              <w:spacing w:line="240" w:lineRule="atLeast"/>
              <w:rPr>
                <w:rFonts w:ascii="標楷體" w:eastAsia="標楷體" w:hAnsi="標楷體"/>
                <w:kern w:val="0"/>
                <w:sz w:val="20"/>
                <w:szCs w:val="24"/>
              </w:rPr>
            </w:pPr>
            <w:r>
              <w:rPr>
                <w:noProof/>
                <w:kern w:val="0"/>
                <w:sz w:val="20"/>
                <w:szCs w:val="20"/>
              </w:rPr>
              <w:pict>
                <v:shape id="圖片 8" o:spid="_x0000_i1027" type="#_x0000_t75" alt="ãæè­°é¢å©ä¿¸ãçåçæå°çµæ" style="width:247.8pt;height:154.8pt;visibility:visible">
                  <v:imagedata r:id="rId11" o:title=""/>
                </v:shape>
              </w:pict>
            </w:r>
          </w:p>
        </w:tc>
        <w:tc>
          <w:tcPr>
            <w:tcW w:w="5201" w:type="dxa"/>
          </w:tcPr>
          <w:p w:rsidR="00F70B6D" w:rsidRPr="007C4DE4" w:rsidRDefault="00474D56" w:rsidP="007C4DE4">
            <w:pPr>
              <w:tabs>
                <w:tab w:val="left" w:pos="6652"/>
              </w:tabs>
              <w:adjustRightInd w:val="0"/>
              <w:snapToGrid w:val="0"/>
              <w:spacing w:line="240" w:lineRule="atLeast"/>
              <w:rPr>
                <w:rFonts w:ascii="標楷體" w:eastAsia="標楷體" w:hAnsi="標楷體"/>
                <w:kern w:val="0"/>
                <w:sz w:val="20"/>
                <w:szCs w:val="24"/>
              </w:rPr>
            </w:pPr>
            <w:r>
              <w:rPr>
                <w:noProof/>
                <w:kern w:val="0"/>
                <w:sz w:val="20"/>
                <w:szCs w:val="20"/>
              </w:rPr>
              <w:pict>
                <v:shape id="圖片 9" o:spid="_x0000_i1028" type="#_x0000_t75" alt="ãæè­°é¢å©ä¿¸ãçåçæå°çµæ" style="width:259.2pt;height:153.6pt;visibility:visible">
                  <v:imagedata r:id="rId12" o:title=""/>
                </v:shape>
              </w:pict>
            </w:r>
          </w:p>
        </w:tc>
      </w:tr>
      <w:tr w:rsidR="00F70B6D" w:rsidTr="007C4DE4">
        <w:tc>
          <w:tcPr>
            <w:tcW w:w="5001" w:type="dxa"/>
          </w:tcPr>
          <w:p w:rsidR="00F70B6D" w:rsidRPr="007C4DE4" w:rsidRDefault="00F70B6D" w:rsidP="007C4DE4">
            <w:pPr>
              <w:tabs>
                <w:tab w:val="left" w:pos="6652"/>
              </w:tabs>
              <w:adjustRightInd w:val="0"/>
              <w:snapToGrid w:val="0"/>
              <w:spacing w:line="240" w:lineRule="atLeast"/>
              <w:jc w:val="center"/>
              <w:rPr>
                <w:rFonts w:ascii="標楷體" w:eastAsia="標楷體" w:hAnsi="標楷體"/>
                <w:b/>
                <w:kern w:val="0"/>
                <w:szCs w:val="24"/>
              </w:rPr>
            </w:pPr>
            <w:r w:rsidRPr="007C4DE4">
              <w:rPr>
                <w:rFonts w:ascii="標楷體" w:eastAsia="標楷體" w:hAnsi="標楷體" w:hint="eastAsia"/>
                <w:b/>
                <w:kern w:val="0"/>
                <w:szCs w:val="24"/>
              </w:rPr>
              <w:t>抗議政府</w:t>
            </w:r>
            <w:r w:rsidRPr="007C4DE4">
              <w:rPr>
                <w:rFonts w:ascii="標楷體" w:eastAsia="標楷體" w:hAnsi="標楷體"/>
                <w:b/>
                <w:kern w:val="0"/>
                <w:szCs w:val="24"/>
              </w:rPr>
              <w:t>A</w:t>
            </w:r>
            <w:r w:rsidRPr="007C4DE4">
              <w:rPr>
                <w:rFonts w:ascii="標楷體" w:eastAsia="標楷體" w:hAnsi="標楷體" w:hint="eastAsia"/>
                <w:b/>
                <w:kern w:val="0"/>
                <w:szCs w:val="24"/>
              </w:rPr>
              <w:t>走教師公保血汗金</w:t>
            </w:r>
          </w:p>
        </w:tc>
        <w:tc>
          <w:tcPr>
            <w:tcW w:w="5201" w:type="dxa"/>
          </w:tcPr>
          <w:p w:rsidR="00F70B6D" w:rsidRPr="007C4DE4" w:rsidRDefault="00F70B6D" w:rsidP="007C4DE4">
            <w:pPr>
              <w:tabs>
                <w:tab w:val="left" w:pos="6652"/>
              </w:tabs>
              <w:adjustRightInd w:val="0"/>
              <w:snapToGrid w:val="0"/>
              <w:spacing w:line="240" w:lineRule="atLeast"/>
              <w:jc w:val="center"/>
              <w:rPr>
                <w:rFonts w:ascii="標楷體" w:eastAsia="標楷體" w:hAnsi="標楷體"/>
                <w:b/>
                <w:kern w:val="0"/>
                <w:szCs w:val="24"/>
              </w:rPr>
            </w:pPr>
            <w:r w:rsidRPr="007C4DE4">
              <w:rPr>
                <w:rFonts w:ascii="標楷體" w:eastAsia="標楷體" w:hAnsi="標楷體" w:hint="eastAsia"/>
                <w:b/>
                <w:kern w:val="0"/>
                <w:szCs w:val="24"/>
              </w:rPr>
              <w:t>抗議政府</w:t>
            </w:r>
            <w:r w:rsidRPr="007C4DE4">
              <w:rPr>
                <w:rFonts w:ascii="標楷體" w:eastAsia="標楷體" w:hAnsi="標楷體"/>
                <w:b/>
                <w:kern w:val="0"/>
                <w:szCs w:val="24"/>
              </w:rPr>
              <w:t>A</w:t>
            </w:r>
            <w:r w:rsidRPr="007C4DE4">
              <w:rPr>
                <w:rFonts w:ascii="標楷體" w:eastAsia="標楷體" w:hAnsi="標楷體" w:hint="eastAsia"/>
                <w:b/>
                <w:kern w:val="0"/>
                <w:szCs w:val="24"/>
              </w:rPr>
              <w:t>走教師公保血汗金</w:t>
            </w:r>
          </w:p>
        </w:tc>
      </w:tr>
      <w:tr w:rsidR="00F70B6D" w:rsidTr="007C4DE4">
        <w:tc>
          <w:tcPr>
            <w:tcW w:w="5001" w:type="dxa"/>
          </w:tcPr>
          <w:p w:rsidR="00F70B6D" w:rsidRPr="007C4DE4" w:rsidRDefault="00474D56" w:rsidP="007C4DE4">
            <w:pPr>
              <w:tabs>
                <w:tab w:val="left" w:pos="6652"/>
              </w:tabs>
              <w:adjustRightInd w:val="0"/>
              <w:snapToGrid w:val="0"/>
              <w:spacing w:line="240" w:lineRule="atLeast"/>
              <w:rPr>
                <w:rFonts w:ascii="標楷體" w:eastAsia="標楷體" w:hAnsi="標楷體"/>
                <w:kern w:val="0"/>
                <w:sz w:val="20"/>
                <w:szCs w:val="24"/>
              </w:rPr>
            </w:pPr>
            <w:r>
              <w:rPr>
                <w:noProof/>
                <w:kern w:val="0"/>
                <w:sz w:val="20"/>
                <w:szCs w:val="20"/>
              </w:rPr>
              <w:pict>
                <v:shape id="圖片 2" o:spid="_x0000_i1029" type="#_x0000_t75" alt="ãå¨æç¢æè­°ãçåçæå°çµæ" style="width:249.6pt;height:150.6pt;visibility:visible">
                  <v:imagedata r:id="rId13" o:title=""/>
                </v:shape>
              </w:pict>
            </w:r>
          </w:p>
        </w:tc>
        <w:tc>
          <w:tcPr>
            <w:tcW w:w="5201" w:type="dxa"/>
          </w:tcPr>
          <w:p w:rsidR="00F70B6D" w:rsidRPr="007C4DE4" w:rsidRDefault="00474D56" w:rsidP="007C4DE4">
            <w:pPr>
              <w:tabs>
                <w:tab w:val="left" w:pos="6652"/>
              </w:tabs>
              <w:adjustRightInd w:val="0"/>
              <w:snapToGrid w:val="0"/>
              <w:spacing w:line="240" w:lineRule="atLeast"/>
              <w:rPr>
                <w:rFonts w:ascii="標楷體" w:eastAsia="標楷體" w:hAnsi="標楷體"/>
                <w:kern w:val="0"/>
                <w:sz w:val="20"/>
                <w:szCs w:val="24"/>
              </w:rPr>
            </w:pPr>
            <w:r>
              <w:rPr>
                <w:noProof/>
                <w:kern w:val="0"/>
                <w:sz w:val="20"/>
                <w:szCs w:val="20"/>
              </w:rPr>
              <w:pict>
                <v:shape id="圖片 14" o:spid="_x0000_i1030" type="#_x0000_t75" alt="ãæå¸«æè­°å¹´éæ¹é©ãçåçæå°çµæ" style="width:249.6pt;height:151.8pt;visibility:visible">
                  <v:imagedata r:id="rId14" o:title=""/>
                </v:shape>
              </w:pict>
            </w:r>
          </w:p>
        </w:tc>
      </w:tr>
      <w:tr w:rsidR="00F70B6D" w:rsidTr="007C4DE4">
        <w:tc>
          <w:tcPr>
            <w:tcW w:w="5001" w:type="dxa"/>
          </w:tcPr>
          <w:p w:rsidR="00F70B6D" w:rsidRPr="007C4DE4" w:rsidRDefault="00F70B6D" w:rsidP="007C4DE4">
            <w:pPr>
              <w:tabs>
                <w:tab w:val="left" w:pos="6652"/>
              </w:tabs>
              <w:adjustRightInd w:val="0"/>
              <w:snapToGrid w:val="0"/>
              <w:spacing w:line="240" w:lineRule="atLeast"/>
              <w:jc w:val="center"/>
              <w:rPr>
                <w:rFonts w:ascii="標楷體" w:eastAsia="標楷體" w:hAnsi="標楷體"/>
                <w:b/>
                <w:kern w:val="0"/>
                <w:szCs w:val="24"/>
              </w:rPr>
            </w:pPr>
            <w:r w:rsidRPr="007C4DE4">
              <w:rPr>
                <w:rFonts w:ascii="標楷體" w:eastAsia="標楷體" w:hAnsi="標楷體" w:hint="eastAsia"/>
                <w:b/>
                <w:kern w:val="0"/>
                <w:szCs w:val="24"/>
              </w:rPr>
              <w:t>反對校外教學救國旅</w:t>
            </w:r>
          </w:p>
        </w:tc>
        <w:tc>
          <w:tcPr>
            <w:tcW w:w="5201" w:type="dxa"/>
          </w:tcPr>
          <w:p w:rsidR="00F70B6D" w:rsidRPr="007C4DE4" w:rsidRDefault="00F70B6D" w:rsidP="007C4DE4">
            <w:pPr>
              <w:tabs>
                <w:tab w:val="left" w:pos="6652"/>
              </w:tabs>
              <w:adjustRightInd w:val="0"/>
              <w:snapToGrid w:val="0"/>
              <w:spacing w:line="240" w:lineRule="atLeast"/>
              <w:jc w:val="center"/>
              <w:rPr>
                <w:rFonts w:ascii="標楷體" w:eastAsia="標楷體" w:hAnsi="標楷體"/>
                <w:kern w:val="0"/>
                <w:sz w:val="20"/>
                <w:szCs w:val="24"/>
              </w:rPr>
            </w:pPr>
            <w:r w:rsidRPr="007C4DE4">
              <w:rPr>
                <w:rFonts w:ascii="標楷體" w:eastAsia="標楷體" w:hAnsi="標楷體" w:hint="eastAsia"/>
                <w:b/>
                <w:kern w:val="0"/>
                <w:szCs w:val="24"/>
              </w:rPr>
              <w:t>爭取代理教師可領</w:t>
            </w:r>
            <w:r w:rsidRPr="007C4DE4">
              <w:rPr>
                <w:rFonts w:ascii="標楷體" w:eastAsia="標楷體" w:hAnsi="標楷體"/>
                <w:b/>
                <w:kern w:val="0"/>
                <w:szCs w:val="24"/>
              </w:rPr>
              <w:t>12</w:t>
            </w:r>
            <w:r w:rsidRPr="007C4DE4">
              <w:rPr>
                <w:rFonts w:ascii="標楷體" w:eastAsia="標楷體" w:hAnsi="標楷體" w:hint="eastAsia"/>
                <w:b/>
                <w:kern w:val="0"/>
                <w:szCs w:val="24"/>
              </w:rPr>
              <w:t>個月薪資</w:t>
            </w:r>
          </w:p>
        </w:tc>
      </w:tr>
      <w:tr w:rsidR="00F70B6D" w:rsidTr="007C4DE4">
        <w:tc>
          <w:tcPr>
            <w:tcW w:w="5001" w:type="dxa"/>
          </w:tcPr>
          <w:p w:rsidR="00F70B6D" w:rsidRPr="007C4DE4" w:rsidRDefault="00474D56" w:rsidP="007C4DE4">
            <w:pPr>
              <w:tabs>
                <w:tab w:val="left" w:pos="6652"/>
              </w:tabs>
              <w:adjustRightInd w:val="0"/>
              <w:snapToGrid w:val="0"/>
              <w:spacing w:line="240" w:lineRule="atLeast"/>
              <w:rPr>
                <w:rFonts w:ascii="標楷體" w:eastAsia="標楷體" w:hAnsi="標楷體"/>
                <w:kern w:val="0"/>
                <w:sz w:val="20"/>
                <w:szCs w:val="24"/>
              </w:rPr>
            </w:pPr>
            <w:r>
              <w:rPr>
                <w:noProof/>
                <w:kern w:val="0"/>
                <w:sz w:val="20"/>
                <w:szCs w:val="20"/>
              </w:rPr>
              <w:pict>
                <v:shape id="圖片 1" o:spid="_x0000_i1031" type="#_x0000_t75" style="width:243.6pt;height:149.4pt;visibility:visible">
                  <v:imagedata r:id="rId15" o:title=""/>
                </v:shape>
              </w:pict>
            </w:r>
          </w:p>
        </w:tc>
        <w:tc>
          <w:tcPr>
            <w:tcW w:w="5201" w:type="dxa"/>
          </w:tcPr>
          <w:p w:rsidR="00F70B6D" w:rsidRPr="007C4DE4" w:rsidRDefault="00474D56" w:rsidP="007C4DE4">
            <w:pPr>
              <w:tabs>
                <w:tab w:val="left" w:pos="6652"/>
              </w:tabs>
              <w:adjustRightInd w:val="0"/>
              <w:snapToGrid w:val="0"/>
              <w:spacing w:line="240" w:lineRule="atLeast"/>
              <w:rPr>
                <w:rFonts w:ascii="標楷體" w:eastAsia="標楷體" w:hAnsi="標楷體"/>
                <w:kern w:val="0"/>
                <w:sz w:val="20"/>
                <w:szCs w:val="24"/>
              </w:rPr>
            </w:pPr>
            <w:r>
              <w:rPr>
                <w:noProof/>
                <w:kern w:val="0"/>
                <w:sz w:val="20"/>
                <w:szCs w:val="20"/>
              </w:rPr>
              <w:pict>
                <v:shape id="圖片 18" o:spid="_x0000_i1032" type="#_x0000_t75" alt="ãå¨æç¢æè­°ãçåçæå°çµæ" style="width:252pt;height:156pt;visibility:visible">
                  <v:imagedata r:id="rId16" o:title=""/>
                </v:shape>
              </w:pict>
            </w:r>
          </w:p>
        </w:tc>
      </w:tr>
    </w:tbl>
    <w:p w:rsidR="00F70B6D" w:rsidRPr="002962AF" w:rsidRDefault="00F70B6D" w:rsidP="00780477">
      <w:pPr>
        <w:tabs>
          <w:tab w:val="left" w:pos="6652"/>
        </w:tabs>
        <w:adjustRightInd w:val="0"/>
        <w:snapToGrid w:val="0"/>
        <w:spacing w:line="240" w:lineRule="atLeast"/>
        <w:ind w:left="480" w:hangingChars="200" w:hanging="480"/>
        <w:jc w:val="center"/>
        <w:rPr>
          <w:rFonts w:ascii="標楷體" w:eastAsia="標楷體" w:hAnsi="標楷體"/>
          <w:szCs w:val="24"/>
        </w:rPr>
      </w:pPr>
      <w:r w:rsidRPr="002962AF">
        <w:rPr>
          <w:rFonts w:ascii="標楷體" w:eastAsia="標楷體" w:hAnsi="標楷體"/>
          <w:szCs w:val="24"/>
        </w:rPr>
        <w:t>(</w:t>
      </w:r>
      <w:r w:rsidRPr="002962AF">
        <w:rPr>
          <w:rFonts w:ascii="標楷體" w:eastAsia="標楷體" w:hAnsi="標楷體" w:hint="eastAsia"/>
          <w:szCs w:val="24"/>
        </w:rPr>
        <w:t>全教產新北工會為教師爭取權益積極作為</w:t>
      </w:r>
      <w:r>
        <w:rPr>
          <w:rFonts w:ascii="標楷體" w:eastAsia="標楷體" w:hAnsi="標楷體" w:hint="eastAsia"/>
          <w:szCs w:val="24"/>
        </w:rPr>
        <w:t>之</w:t>
      </w:r>
      <w:r w:rsidRPr="002962AF">
        <w:rPr>
          <w:rFonts w:ascii="標楷體" w:eastAsia="標楷體" w:hAnsi="標楷體" w:hint="eastAsia"/>
          <w:szCs w:val="24"/>
        </w:rPr>
        <w:t>新聞附圖</w:t>
      </w:r>
      <w:r w:rsidRPr="002962AF">
        <w:rPr>
          <w:rFonts w:ascii="標楷體" w:eastAsia="標楷體" w:hAnsi="標楷體"/>
          <w:szCs w:val="24"/>
        </w:rPr>
        <w:t>)</w:t>
      </w:r>
    </w:p>
    <w:p w:rsidR="00F70B6D" w:rsidRDefault="00F70B6D" w:rsidP="007D3DFC">
      <w:pPr>
        <w:tabs>
          <w:tab w:val="left" w:pos="6652"/>
        </w:tabs>
        <w:adjustRightInd w:val="0"/>
        <w:snapToGrid w:val="0"/>
        <w:spacing w:line="240" w:lineRule="atLeast"/>
        <w:ind w:left="480" w:hangingChars="200" w:hanging="480"/>
        <w:rPr>
          <w:rFonts w:ascii="標楷體" w:eastAsia="標楷體" w:hAnsi="標楷體"/>
          <w:szCs w:val="24"/>
        </w:rPr>
      </w:pPr>
    </w:p>
    <w:p w:rsidR="00F70B6D" w:rsidRPr="001F348E" w:rsidRDefault="00F70B6D" w:rsidP="001F348E">
      <w:pPr>
        <w:adjustRightInd w:val="0"/>
        <w:snapToGrid w:val="0"/>
        <w:spacing w:line="240" w:lineRule="atLeast"/>
        <w:ind w:left="561" w:hangingChars="200" w:hanging="561"/>
        <w:rPr>
          <w:rFonts w:ascii="標楷體" w:eastAsia="標楷體" w:hAnsi="標楷體"/>
          <w:b/>
          <w:color w:val="000000"/>
          <w:sz w:val="28"/>
          <w:szCs w:val="28"/>
          <w:u w:val="single"/>
        </w:rPr>
      </w:pPr>
      <w:r>
        <w:rPr>
          <w:rFonts w:ascii="標楷體" w:eastAsia="標楷體" w:hAnsi="標楷體" w:hint="eastAsia"/>
          <w:b/>
          <w:color w:val="000000"/>
          <w:sz w:val="28"/>
          <w:szCs w:val="28"/>
          <w:u w:val="single"/>
        </w:rPr>
        <w:lastRenderedPageBreak/>
        <w:t>四</w:t>
      </w:r>
      <w:r w:rsidRPr="001F348E">
        <w:rPr>
          <w:rFonts w:ascii="標楷體" w:eastAsia="標楷體" w:hAnsi="標楷體" w:hint="eastAsia"/>
          <w:b/>
          <w:color w:val="000000"/>
          <w:sz w:val="28"/>
          <w:szCs w:val="28"/>
          <w:u w:val="single"/>
        </w:rPr>
        <w:t>、</w:t>
      </w:r>
      <w:r w:rsidRPr="001F348E">
        <w:rPr>
          <w:rFonts w:ascii="標楷體" w:eastAsia="標楷體" w:hAnsi="標楷體" w:hint="eastAsia"/>
          <w:b/>
          <w:sz w:val="28"/>
          <w:szCs w:val="28"/>
        </w:rPr>
        <w:t>退休金改革全教產與全教總主張的不同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48"/>
        <w:gridCol w:w="4174"/>
      </w:tblGrid>
      <w:tr w:rsidR="00F70B6D" w:rsidRPr="004F4E50" w:rsidTr="004F4E50">
        <w:tc>
          <w:tcPr>
            <w:tcW w:w="6348" w:type="dxa"/>
          </w:tcPr>
          <w:p w:rsidR="00F70B6D" w:rsidRPr="001F348E" w:rsidRDefault="00F70B6D" w:rsidP="004F4E50">
            <w:pPr>
              <w:adjustRightInd w:val="0"/>
              <w:snapToGrid w:val="0"/>
              <w:spacing w:line="240" w:lineRule="atLeast"/>
              <w:rPr>
                <w:rFonts w:ascii="標楷體" w:eastAsia="標楷體" w:hAnsi="標楷體"/>
                <w:b/>
                <w:color w:val="000000"/>
                <w:szCs w:val="24"/>
              </w:rPr>
            </w:pPr>
            <w:r w:rsidRPr="001F348E">
              <w:rPr>
                <w:rFonts w:ascii="標楷體" w:eastAsia="標楷體" w:hAnsi="標楷體" w:hint="eastAsia"/>
                <w:b/>
                <w:color w:val="000000"/>
                <w:szCs w:val="24"/>
              </w:rPr>
              <w:t>全教產</w:t>
            </w:r>
            <w:r w:rsidRPr="001F348E">
              <w:rPr>
                <w:rFonts w:ascii="標楷體" w:eastAsia="標楷體" w:hAnsi="標楷體"/>
                <w:b/>
                <w:color w:val="FF0066"/>
                <w:szCs w:val="24"/>
              </w:rPr>
              <w:t>(</w:t>
            </w:r>
            <w:r w:rsidRPr="001F348E">
              <w:rPr>
                <w:rFonts w:ascii="標楷體" w:eastAsia="標楷體" w:hAnsi="標楷體" w:hint="eastAsia"/>
                <w:b/>
                <w:color w:val="FF0066"/>
                <w:szCs w:val="24"/>
              </w:rPr>
              <w:t>全教產新北工會</w:t>
            </w:r>
            <w:r w:rsidRPr="001F348E">
              <w:rPr>
                <w:rFonts w:ascii="標楷體" w:eastAsia="標楷體" w:hAnsi="標楷體"/>
                <w:b/>
                <w:color w:val="FF0066"/>
                <w:szCs w:val="24"/>
              </w:rPr>
              <w:t xml:space="preserve">) </w:t>
            </w:r>
          </w:p>
        </w:tc>
        <w:tc>
          <w:tcPr>
            <w:tcW w:w="4174" w:type="dxa"/>
          </w:tcPr>
          <w:p w:rsidR="00F70B6D" w:rsidRPr="001F348E" w:rsidRDefault="00F70B6D" w:rsidP="007D31F2">
            <w:pPr>
              <w:adjustRightInd w:val="0"/>
              <w:snapToGrid w:val="0"/>
              <w:spacing w:line="240" w:lineRule="atLeast"/>
              <w:rPr>
                <w:rFonts w:ascii="標楷體" w:eastAsia="標楷體" w:hAnsi="標楷體"/>
                <w:b/>
                <w:color w:val="000000"/>
                <w:szCs w:val="24"/>
                <w:u w:val="single"/>
              </w:rPr>
            </w:pPr>
            <w:r w:rsidRPr="001F348E">
              <w:rPr>
                <w:rFonts w:ascii="標楷體" w:eastAsia="標楷體" w:hAnsi="標楷體" w:hint="eastAsia"/>
                <w:b/>
                <w:color w:val="000000"/>
                <w:szCs w:val="24"/>
                <w:u w:val="single"/>
              </w:rPr>
              <w:t>全教總</w:t>
            </w:r>
            <w:r w:rsidRPr="001F348E">
              <w:rPr>
                <w:rFonts w:ascii="標楷體" w:eastAsia="標楷體" w:hAnsi="標楷體" w:cs="Arial"/>
                <w:b/>
                <w:color w:val="00B050"/>
                <w:spacing w:val="21"/>
                <w:szCs w:val="24"/>
              </w:rPr>
              <w:t>(</w:t>
            </w:r>
            <w:r w:rsidRPr="001F348E">
              <w:rPr>
                <w:rFonts w:ascii="標楷體" w:eastAsia="標楷體" w:hAnsi="標楷體" w:cs="Arial" w:hint="eastAsia"/>
                <w:b/>
                <w:color w:val="00B050"/>
                <w:spacing w:val="21"/>
                <w:szCs w:val="24"/>
              </w:rPr>
              <w:t>新北教產、新北市教師會</w:t>
            </w:r>
            <w:r w:rsidRPr="001F348E">
              <w:rPr>
                <w:rFonts w:ascii="標楷體" w:eastAsia="標楷體" w:hAnsi="標楷體" w:cs="Arial"/>
                <w:b/>
                <w:color w:val="00B050"/>
                <w:spacing w:val="21"/>
                <w:szCs w:val="24"/>
              </w:rPr>
              <w:t>)</w:t>
            </w:r>
          </w:p>
        </w:tc>
      </w:tr>
      <w:tr w:rsidR="00F70B6D" w:rsidRPr="004F4E50" w:rsidTr="004F4E50">
        <w:trPr>
          <w:trHeight w:val="2247"/>
        </w:trPr>
        <w:tc>
          <w:tcPr>
            <w:tcW w:w="6348" w:type="dxa"/>
          </w:tcPr>
          <w:p w:rsidR="00F70B6D" w:rsidRPr="00D356C0" w:rsidRDefault="00F70B6D" w:rsidP="004F4E50">
            <w:pPr>
              <w:adjustRightInd w:val="0"/>
              <w:snapToGrid w:val="0"/>
              <w:spacing w:line="240" w:lineRule="atLeast"/>
              <w:rPr>
                <w:rFonts w:ascii="標楷體" w:eastAsia="標楷體" w:hAnsi="標楷體"/>
                <w:szCs w:val="24"/>
              </w:rPr>
            </w:pPr>
            <w:r w:rsidRPr="00D356C0">
              <w:rPr>
                <w:rFonts w:ascii="標楷體" w:eastAsia="標楷體" w:hAnsi="標楷體" w:hint="eastAsia"/>
                <w:szCs w:val="24"/>
              </w:rPr>
              <w:t>一、教師退休年齡堅持主張</w:t>
            </w:r>
            <w:r w:rsidRPr="00D356C0">
              <w:rPr>
                <w:rFonts w:ascii="標楷體" w:eastAsia="標楷體" w:hAnsi="標楷體"/>
                <w:szCs w:val="24"/>
              </w:rPr>
              <w:t>55</w:t>
            </w:r>
            <w:r w:rsidRPr="00D356C0">
              <w:rPr>
                <w:rFonts w:ascii="標楷體" w:eastAsia="標楷體" w:hAnsi="標楷體" w:hint="eastAsia"/>
                <w:szCs w:val="24"/>
              </w:rPr>
              <w:t>歲</w:t>
            </w:r>
          </w:p>
          <w:p w:rsidR="00F70B6D" w:rsidRPr="00D356C0" w:rsidRDefault="00F70B6D" w:rsidP="007D31F2">
            <w:pPr>
              <w:rPr>
                <w:rFonts w:ascii="標楷體" w:eastAsia="標楷體" w:hAnsi="標楷體"/>
                <w:szCs w:val="24"/>
              </w:rPr>
            </w:pPr>
            <w:r w:rsidRPr="00D356C0">
              <w:rPr>
                <w:rFonts w:ascii="標楷體" w:eastAsia="標楷體" w:hAnsi="標楷體" w:hint="eastAsia"/>
                <w:szCs w:val="24"/>
              </w:rPr>
              <w:t>二、退休金改革訴求</w:t>
            </w:r>
          </w:p>
          <w:p w:rsidR="00F70B6D" w:rsidRPr="00D356C0" w:rsidRDefault="00F70B6D" w:rsidP="00DE35D7">
            <w:pPr>
              <w:ind w:left="240" w:hangingChars="100" w:hanging="240"/>
              <w:rPr>
                <w:rFonts w:ascii="標楷體" w:eastAsia="標楷體" w:hAnsi="標楷體"/>
                <w:szCs w:val="24"/>
              </w:rPr>
            </w:pPr>
            <w:r w:rsidRPr="00D356C0">
              <w:rPr>
                <w:rFonts w:ascii="標楷體" w:eastAsia="標楷體" w:hAnsi="標楷體"/>
                <w:szCs w:val="24"/>
              </w:rPr>
              <w:t>1.</w:t>
            </w:r>
            <w:r w:rsidRPr="00D356C0">
              <w:rPr>
                <w:rFonts w:ascii="標楷體" w:eastAsia="標楷體" w:hAnsi="標楷體" w:hint="eastAsia"/>
                <w:szCs w:val="24"/>
              </w:rPr>
              <w:t>退撫基金永續經營找優質基金經理人管理，不護盤、不圖利財團，更</w:t>
            </w:r>
            <w:r w:rsidRPr="00D356C0">
              <w:rPr>
                <w:rFonts w:ascii="標楷體" w:eastAsia="標楷體" w:hAnsi="標楷體" w:cs="微軟正黑體" w:hint="eastAsia"/>
                <w:szCs w:val="24"/>
              </w:rPr>
              <w:t>嚴禁任何相關官員指示要求或進行護盤，擺脫人為不法操作。</w:t>
            </w:r>
          </w:p>
          <w:p w:rsidR="00F70B6D" w:rsidRPr="00D356C0" w:rsidRDefault="00F70B6D" w:rsidP="007D31F2">
            <w:pPr>
              <w:rPr>
                <w:rFonts w:ascii="標楷體" w:eastAsia="標楷體" w:hAnsi="標楷體"/>
                <w:szCs w:val="24"/>
              </w:rPr>
            </w:pPr>
            <w:r w:rsidRPr="00D356C0">
              <w:rPr>
                <w:rFonts w:ascii="標楷體" w:eastAsia="標楷體" w:hAnsi="標楷體"/>
                <w:szCs w:val="24"/>
              </w:rPr>
              <w:t>2.</w:t>
            </w:r>
            <w:r w:rsidRPr="00D356C0">
              <w:rPr>
                <w:rFonts w:ascii="標楷體" w:eastAsia="標楷體" w:hAnsi="標楷體" w:hint="eastAsia"/>
                <w:szCs w:val="24"/>
              </w:rPr>
              <w:t>政府黑手退出管理，只能監督。</w:t>
            </w:r>
          </w:p>
          <w:p w:rsidR="00F70B6D" w:rsidRPr="00D356C0" w:rsidRDefault="00F70B6D" w:rsidP="007D31F2">
            <w:pPr>
              <w:rPr>
                <w:rFonts w:ascii="標楷體" w:eastAsia="標楷體" w:hAnsi="標楷體"/>
                <w:szCs w:val="24"/>
              </w:rPr>
            </w:pPr>
            <w:r w:rsidRPr="00D356C0">
              <w:rPr>
                <w:rStyle w:val="CharAttribute1"/>
                <w:rFonts w:ascii="標楷體" w:eastAsia="標楷體" w:hAnsi="標楷體"/>
                <w:szCs w:val="24"/>
              </w:rPr>
              <w:t>3.</w:t>
            </w:r>
            <w:r w:rsidRPr="00D356C0">
              <w:rPr>
                <w:rStyle w:val="CharAttribute1"/>
                <w:rFonts w:ascii="標楷體" w:eastAsia="標楷體" w:hAnsi="標楷體" w:cs="細明體" w:hint="eastAsia"/>
                <w:szCs w:val="24"/>
              </w:rPr>
              <w:t>過去</w:t>
            </w:r>
            <w:r w:rsidRPr="00D356C0">
              <w:rPr>
                <w:rStyle w:val="CharAttribute1"/>
                <w:rFonts w:ascii="標楷體" w:eastAsia="標楷體" w:hAnsi="標楷體"/>
                <w:szCs w:val="24"/>
              </w:rPr>
              <w:t>20</w:t>
            </w:r>
            <w:r w:rsidRPr="00D356C0">
              <w:rPr>
                <w:rStyle w:val="CharAttribute1"/>
                <w:rFonts w:ascii="標楷體" w:eastAsia="標楷體" w:hAnsi="標楷體" w:cs="細明體" w:hint="eastAsia"/>
                <w:szCs w:val="24"/>
              </w:rPr>
              <w:t>幾年的政策護盤虧損，應由國庫負責撥補。</w:t>
            </w:r>
            <w:r w:rsidRPr="00D356C0">
              <w:rPr>
                <w:rFonts w:ascii="標楷體" w:eastAsia="標楷體" w:hAnsi="標楷體"/>
                <w:szCs w:val="24"/>
              </w:rPr>
              <w:t xml:space="preserve"> </w:t>
            </w:r>
          </w:p>
        </w:tc>
        <w:tc>
          <w:tcPr>
            <w:tcW w:w="4174" w:type="dxa"/>
          </w:tcPr>
          <w:p w:rsidR="00F70B6D" w:rsidRPr="00D356C0" w:rsidRDefault="00F70B6D" w:rsidP="00DE35D7">
            <w:pPr>
              <w:adjustRightInd w:val="0"/>
              <w:snapToGrid w:val="0"/>
              <w:spacing w:line="240" w:lineRule="atLeast"/>
              <w:ind w:left="480" w:hangingChars="200" w:hanging="480"/>
              <w:rPr>
                <w:rFonts w:ascii="標楷體" w:eastAsia="標楷體" w:hAnsi="標楷體"/>
                <w:szCs w:val="24"/>
              </w:rPr>
            </w:pPr>
            <w:r w:rsidRPr="00D356C0">
              <w:rPr>
                <w:rFonts w:ascii="標楷體" w:eastAsia="標楷體" w:hAnsi="標楷體" w:hint="eastAsia"/>
                <w:szCs w:val="24"/>
              </w:rPr>
              <w:t>一、教師退休年齡與民進黨政黨協商共識為</w:t>
            </w:r>
            <w:r w:rsidRPr="00D356C0">
              <w:rPr>
                <w:rFonts w:ascii="標楷體" w:eastAsia="標楷體" w:hAnsi="標楷體"/>
                <w:szCs w:val="24"/>
              </w:rPr>
              <w:t>58</w:t>
            </w:r>
            <w:r w:rsidRPr="00D356C0">
              <w:rPr>
                <w:rFonts w:ascii="標楷體" w:eastAsia="標楷體" w:hAnsi="標楷體" w:hint="eastAsia"/>
                <w:szCs w:val="24"/>
              </w:rPr>
              <w:t>歲</w:t>
            </w:r>
          </w:p>
          <w:p w:rsidR="00F70B6D" w:rsidRDefault="00F70B6D" w:rsidP="004F4E50">
            <w:pPr>
              <w:adjustRightInd w:val="0"/>
              <w:snapToGrid w:val="0"/>
              <w:spacing w:line="240" w:lineRule="atLeast"/>
              <w:rPr>
                <w:rFonts w:ascii="標楷體" w:eastAsia="標楷體" w:hAnsi="標楷體"/>
                <w:szCs w:val="24"/>
              </w:rPr>
            </w:pPr>
            <w:r w:rsidRPr="00D356C0">
              <w:rPr>
                <w:rFonts w:ascii="標楷體" w:eastAsia="標楷體" w:hAnsi="標楷體" w:hint="eastAsia"/>
                <w:szCs w:val="24"/>
              </w:rPr>
              <w:t>二、退休金改革訴求</w:t>
            </w:r>
          </w:p>
          <w:p w:rsidR="00F70B6D" w:rsidRDefault="00F70B6D" w:rsidP="004F4E50">
            <w:pPr>
              <w:adjustRightInd w:val="0"/>
              <w:snapToGrid w:val="0"/>
              <w:spacing w:line="240" w:lineRule="atLeast"/>
              <w:rPr>
                <w:rFonts w:ascii="標楷體" w:eastAsia="標楷體" w:hAnsi="標楷體"/>
                <w:szCs w:val="24"/>
              </w:rPr>
            </w:pPr>
            <w:r w:rsidRPr="00D356C0">
              <w:rPr>
                <w:rFonts w:ascii="標楷體" w:eastAsia="標楷體" w:hAnsi="標楷體"/>
                <w:szCs w:val="24"/>
              </w:rPr>
              <w:t>1</w:t>
            </w:r>
            <w:r w:rsidRPr="00D356C0">
              <w:rPr>
                <w:rFonts w:ascii="標楷體" w:eastAsia="標楷體" w:hAnsi="標楷體" w:hint="eastAsia"/>
                <w:szCs w:val="24"/>
              </w:rPr>
              <w:t>多繳</w:t>
            </w:r>
          </w:p>
          <w:p w:rsidR="00F70B6D" w:rsidRPr="00D356C0" w:rsidRDefault="00F70B6D" w:rsidP="004F4E50">
            <w:pPr>
              <w:adjustRightInd w:val="0"/>
              <w:snapToGrid w:val="0"/>
              <w:spacing w:line="240" w:lineRule="atLeast"/>
              <w:rPr>
                <w:rFonts w:ascii="標楷體" w:eastAsia="標楷體" w:hAnsi="標楷體"/>
                <w:szCs w:val="24"/>
              </w:rPr>
            </w:pPr>
            <w:r w:rsidRPr="00D356C0">
              <w:rPr>
                <w:rFonts w:ascii="標楷體" w:eastAsia="標楷體" w:hAnsi="標楷體"/>
                <w:szCs w:val="24"/>
              </w:rPr>
              <w:t>2</w:t>
            </w:r>
            <w:r w:rsidRPr="00D356C0">
              <w:rPr>
                <w:rFonts w:ascii="標楷體" w:eastAsia="標楷體" w:hAnsi="標楷體" w:hint="eastAsia"/>
                <w:szCs w:val="24"/>
              </w:rPr>
              <w:t>少領</w:t>
            </w:r>
            <w:r w:rsidRPr="00D356C0">
              <w:rPr>
                <w:rFonts w:ascii="標楷體" w:eastAsia="標楷體" w:hAnsi="標楷體"/>
                <w:szCs w:val="24"/>
              </w:rPr>
              <w:t xml:space="preserve"> </w:t>
            </w:r>
          </w:p>
          <w:p w:rsidR="00F70B6D" w:rsidRPr="00D356C0" w:rsidRDefault="00F70B6D" w:rsidP="007D31F2">
            <w:pPr>
              <w:adjustRightInd w:val="0"/>
              <w:snapToGrid w:val="0"/>
              <w:spacing w:line="240" w:lineRule="atLeast"/>
              <w:rPr>
                <w:rFonts w:ascii="標楷體" w:eastAsia="標楷體" w:hAnsi="標楷體"/>
                <w:szCs w:val="24"/>
              </w:rPr>
            </w:pPr>
            <w:r w:rsidRPr="00D356C0">
              <w:rPr>
                <w:rFonts w:ascii="標楷體" w:eastAsia="標楷體" w:hAnsi="標楷體"/>
                <w:szCs w:val="24"/>
              </w:rPr>
              <w:t>3.</w:t>
            </w:r>
            <w:r w:rsidRPr="00D356C0">
              <w:rPr>
                <w:rFonts w:ascii="標楷體" w:eastAsia="標楷體" w:hAnsi="標楷體" w:hint="eastAsia"/>
                <w:szCs w:val="24"/>
              </w:rPr>
              <w:t>延後退</w:t>
            </w:r>
          </w:p>
          <w:p w:rsidR="00F70B6D" w:rsidRPr="00D356C0" w:rsidRDefault="00F70B6D" w:rsidP="007D31F2">
            <w:pPr>
              <w:adjustRightInd w:val="0"/>
              <w:snapToGrid w:val="0"/>
              <w:spacing w:line="240" w:lineRule="atLeast"/>
              <w:rPr>
                <w:rFonts w:ascii="標楷體" w:eastAsia="標楷體" w:hAnsi="標楷體"/>
                <w:szCs w:val="24"/>
              </w:rPr>
            </w:pPr>
            <w:r w:rsidRPr="00D356C0">
              <w:rPr>
                <w:rFonts w:ascii="標楷體" w:eastAsia="標楷體" w:hAnsi="標楷體"/>
                <w:szCs w:val="24"/>
              </w:rPr>
              <w:t>4.</w:t>
            </w:r>
            <w:r w:rsidRPr="00D356C0">
              <w:rPr>
                <w:rFonts w:ascii="標楷體" w:eastAsia="標楷體" w:hAnsi="標楷體" w:hint="eastAsia"/>
                <w:szCs w:val="24"/>
              </w:rPr>
              <w:t>補繳</w:t>
            </w:r>
          </w:p>
          <w:p w:rsidR="00F70B6D" w:rsidRPr="00D356C0" w:rsidRDefault="00F70B6D" w:rsidP="007D31F2">
            <w:pPr>
              <w:adjustRightInd w:val="0"/>
              <w:snapToGrid w:val="0"/>
              <w:spacing w:line="240" w:lineRule="atLeast"/>
              <w:rPr>
                <w:rFonts w:ascii="標楷體" w:eastAsia="標楷體" w:hAnsi="標楷體"/>
                <w:b/>
                <w:szCs w:val="24"/>
                <w:u w:val="single"/>
              </w:rPr>
            </w:pPr>
            <w:r w:rsidRPr="00D356C0">
              <w:rPr>
                <w:rFonts w:ascii="標楷體" w:eastAsia="標楷體" w:hAnsi="標楷體"/>
                <w:szCs w:val="24"/>
              </w:rPr>
              <w:t>5.</w:t>
            </w:r>
            <w:r w:rsidRPr="00D356C0">
              <w:rPr>
                <w:rFonts w:ascii="標楷體" w:eastAsia="標楷體" w:hAnsi="標楷體" w:hint="eastAsia"/>
                <w:szCs w:val="24"/>
              </w:rPr>
              <w:t>另立新基金</w:t>
            </w:r>
          </w:p>
        </w:tc>
      </w:tr>
    </w:tbl>
    <w:p w:rsidR="00F70B6D" w:rsidRDefault="00F70B6D" w:rsidP="002C5ED0">
      <w:pPr>
        <w:adjustRightInd w:val="0"/>
        <w:snapToGrid w:val="0"/>
        <w:spacing w:line="240" w:lineRule="atLeast"/>
        <w:rPr>
          <w:rFonts w:ascii="標楷體" w:eastAsia="標楷體" w:hAnsi="標楷體"/>
          <w:sz w:val="26"/>
          <w:szCs w:val="26"/>
        </w:rPr>
      </w:pPr>
    </w:p>
    <w:p w:rsidR="00F70B6D" w:rsidRPr="001F348E" w:rsidRDefault="00F70B6D" w:rsidP="00F13DC7">
      <w:pPr>
        <w:adjustRightInd w:val="0"/>
        <w:snapToGrid w:val="0"/>
        <w:spacing w:line="240" w:lineRule="atLeast"/>
        <w:rPr>
          <w:rFonts w:ascii="標楷體" w:eastAsia="標楷體" w:hAnsi="標楷體"/>
          <w:b/>
          <w:sz w:val="28"/>
          <w:szCs w:val="28"/>
        </w:rPr>
      </w:pPr>
      <w:r>
        <w:rPr>
          <w:rFonts w:ascii="標楷體" w:eastAsia="標楷體" w:hAnsi="標楷體" w:hint="eastAsia"/>
          <w:b/>
          <w:sz w:val="28"/>
          <w:szCs w:val="28"/>
        </w:rPr>
        <w:t>五</w:t>
      </w:r>
      <w:r w:rsidRPr="001F348E">
        <w:rPr>
          <w:rFonts w:ascii="標楷體" w:eastAsia="標楷體" w:hAnsi="標楷體" w:hint="eastAsia"/>
          <w:b/>
          <w:sz w:val="28"/>
          <w:szCs w:val="28"/>
        </w:rPr>
        <w:t>、</w:t>
      </w:r>
      <w:r>
        <w:rPr>
          <w:rFonts w:ascii="標楷體" w:eastAsia="標楷體" w:hAnsi="標楷體" w:hint="eastAsia"/>
          <w:b/>
          <w:sz w:val="28"/>
          <w:szCs w:val="28"/>
        </w:rPr>
        <w:t>全教產新北工會擁有最</w:t>
      </w:r>
      <w:r w:rsidRPr="001F348E">
        <w:rPr>
          <w:rFonts w:ascii="標楷體" w:eastAsia="標楷體" w:hAnsi="標楷體" w:hint="eastAsia"/>
          <w:b/>
          <w:sz w:val="28"/>
          <w:szCs w:val="28"/>
        </w:rPr>
        <w:t>專業</w:t>
      </w:r>
      <w:r>
        <w:rPr>
          <w:rFonts w:ascii="標楷體" w:eastAsia="標楷體" w:hAnsi="標楷體" w:hint="eastAsia"/>
          <w:b/>
          <w:sz w:val="28"/>
          <w:szCs w:val="28"/>
        </w:rPr>
        <w:t>的</w:t>
      </w:r>
      <w:r w:rsidRPr="001F348E">
        <w:rPr>
          <w:rFonts w:ascii="標楷體" w:eastAsia="標楷體" w:hAnsi="標楷體" w:hint="eastAsia"/>
          <w:b/>
          <w:sz w:val="28"/>
          <w:szCs w:val="28"/>
        </w:rPr>
        <w:t>法律服務</w:t>
      </w:r>
    </w:p>
    <w:p w:rsidR="00F70B6D" w:rsidRPr="00F60846" w:rsidRDefault="00F70B6D" w:rsidP="0052321D">
      <w:pPr>
        <w:widowControl/>
        <w:spacing w:line="240" w:lineRule="atLeast"/>
        <w:rPr>
          <w:rFonts w:ascii="標楷體" w:eastAsia="標楷體" w:hAnsi="標楷體" w:cs="Arial"/>
          <w:b/>
          <w:color w:val="222222"/>
          <w:kern w:val="0"/>
          <w:szCs w:val="24"/>
        </w:rPr>
      </w:pPr>
      <w:r w:rsidRPr="00F60846">
        <w:rPr>
          <w:rFonts w:ascii="標楷體" w:eastAsia="標楷體" w:hAnsi="標楷體" w:cs="Arial"/>
          <w:b/>
          <w:color w:val="222222"/>
          <w:kern w:val="0"/>
          <w:szCs w:val="24"/>
        </w:rPr>
        <w:t>1.</w:t>
      </w:r>
      <w:r w:rsidRPr="00F60846">
        <w:rPr>
          <w:rFonts w:ascii="標楷體" w:eastAsia="標楷體" w:hAnsi="標楷體" w:cs="Arial" w:hint="eastAsia"/>
          <w:b/>
          <w:color w:val="222222"/>
          <w:kern w:val="0"/>
          <w:szCs w:val="24"/>
        </w:rPr>
        <w:t>專業執牌律師提供</w:t>
      </w:r>
      <w:r w:rsidRPr="00F60846">
        <w:rPr>
          <w:rFonts w:ascii="標楷體" w:eastAsia="標楷體" w:hAnsi="標楷體" w:hint="eastAsia"/>
          <w:b/>
          <w:szCs w:val="24"/>
        </w:rPr>
        <w:t>會員每年至少有一小時專業的</w:t>
      </w:r>
      <w:r w:rsidRPr="00F60846">
        <w:rPr>
          <w:rFonts w:ascii="標楷體" w:eastAsia="標楷體" w:hAnsi="標楷體" w:cs="Arial" w:hint="eastAsia"/>
          <w:b/>
          <w:color w:val="222222"/>
          <w:kern w:val="0"/>
          <w:szCs w:val="24"/>
        </w:rPr>
        <w:t>免費法律諮詢</w:t>
      </w:r>
    </w:p>
    <w:p w:rsidR="00F70B6D" w:rsidRPr="00F60846" w:rsidRDefault="00F70B6D" w:rsidP="0052321D">
      <w:pPr>
        <w:widowControl/>
        <w:spacing w:line="240" w:lineRule="atLeast"/>
        <w:rPr>
          <w:rFonts w:ascii="Times New Roman" w:eastAsia="標楷體" w:hAnsi="Times New Roman"/>
          <w:szCs w:val="24"/>
        </w:rPr>
      </w:pPr>
      <w:r w:rsidRPr="00F60846">
        <w:rPr>
          <w:rFonts w:ascii="標楷體" w:eastAsia="標楷體" w:hAnsi="標楷體" w:cs="Arial" w:hint="eastAsia"/>
          <w:color w:val="222222"/>
          <w:kern w:val="0"/>
          <w:szCs w:val="24"/>
        </w:rPr>
        <w:t>有鑒於近年來校園環境的變化，教師若遇上法律上的問題甚至訴訟求助無門，因此本工會與</w:t>
      </w:r>
      <w:r w:rsidRPr="00F60846">
        <w:rPr>
          <w:rFonts w:ascii="Times New Roman" w:eastAsia="標楷體" w:hAnsi="Times New Roman" w:hint="eastAsia"/>
          <w:szCs w:val="24"/>
        </w:rPr>
        <w:t>群勝國際法律事務所簽訂合約，成為本</w:t>
      </w:r>
      <w:r w:rsidRPr="00F60846">
        <w:rPr>
          <w:rFonts w:eastAsia="標楷體" w:hAnsi="標楷體" w:hint="eastAsia"/>
          <w:szCs w:val="24"/>
        </w:rPr>
        <w:t>工會法律顧問，</w:t>
      </w:r>
      <w:r w:rsidRPr="00F60846">
        <w:rPr>
          <w:rFonts w:ascii="Times New Roman" w:eastAsia="標楷體" w:hAnsi="Times New Roman" w:hint="eastAsia"/>
          <w:szCs w:val="24"/>
        </w:rPr>
        <w:t>希望藉此能幫助教師會員需要法律服務時，提供最專業的意見。</w:t>
      </w:r>
    </w:p>
    <w:p w:rsidR="00F70B6D" w:rsidRPr="00F60846" w:rsidRDefault="00F70B6D" w:rsidP="00016F43">
      <w:pPr>
        <w:widowControl/>
        <w:rPr>
          <w:rFonts w:ascii="標楷體" w:eastAsia="標楷體" w:hAnsi="標楷體" w:cs="Arial"/>
          <w:color w:val="222222"/>
          <w:kern w:val="0"/>
          <w:szCs w:val="24"/>
        </w:rPr>
      </w:pPr>
      <w:r w:rsidRPr="00F60846">
        <w:rPr>
          <w:rFonts w:ascii="標楷體" w:eastAsia="標楷體" w:hAnsi="標楷體" w:cs="Arial"/>
          <w:b/>
          <w:color w:val="222222"/>
          <w:kern w:val="0"/>
          <w:szCs w:val="24"/>
        </w:rPr>
        <w:t>2.</w:t>
      </w:r>
      <w:r w:rsidRPr="00F60846">
        <w:rPr>
          <w:rFonts w:ascii="標楷體" w:eastAsia="標楷體" w:hAnsi="標楷體" w:hint="eastAsia"/>
          <w:b/>
          <w:szCs w:val="24"/>
        </w:rPr>
        <w:t>禮聘口碑佳</w:t>
      </w:r>
      <w:r>
        <w:rPr>
          <w:rFonts w:ascii="標楷體" w:eastAsia="標楷體" w:hAnsi="標楷體" w:hint="eastAsia"/>
          <w:b/>
          <w:szCs w:val="24"/>
        </w:rPr>
        <w:t>且</w:t>
      </w:r>
      <w:r w:rsidRPr="00F60846">
        <w:rPr>
          <w:rFonts w:ascii="標楷體" w:eastAsia="標楷體" w:hAnsi="標楷體" w:hint="eastAsia"/>
          <w:b/>
          <w:szCs w:val="24"/>
        </w:rPr>
        <w:t>專業律師</w:t>
      </w:r>
      <w:r w:rsidRPr="00F60846">
        <w:rPr>
          <w:rFonts w:ascii="標楷體" w:eastAsia="標楷體" w:hAnsi="標楷體" w:hint="eastAsia"/>
          <w:b/>
          <w:color w:val="000000"/>
          <w:szCs w:val="24"/>
        </w:rPr>
        <w:t>協助退休教師團體訴訟</w:t>
      </w:r>
    </w:p>
    <w:p w:rsidR="00F70B6D" w:rsidRPr="00F60846" w:rsidRDefault="00F70B6D" w:rsidP="0052321D">
      <w:pPr>
        <w:widowControl/>
        <w:rPr>
          <w:rFonts w:ascii="標楷體" w:eastAsia="標楷體" w:hAnsi="標楷體" w:cs="Arial"/>
          <w:color w:val="222222"/>
          <w:kern w:val="0"/>
          <w:szCs w:val="24"/>
        </w:rPr>
      </w:pPr>
      <w:r w:rsidRPr="00F60846">
        <w:rPr>
          <w:rFonts w:ascii="標楷體" w:eastAsia="標楷體" w:hAnsi="標楷體" w:hint="eastAsia"/>
          <w:szCs w:val="24"/>
        </w:rPr>
        <w:t>聘請朱敏賢律師、劉君毅律師，協助退休教師團體訴訟，</w:t>
      </w:r>
      <w:r w:rsidRPr="00F60846">
        <w:rPr>
          <w:rFonts w:ascii="標楷體" w:eastAsia="標楷體" w:hAnsi="標楷體" w:cs="Arial" w:hint="eastAsia"/>
          <w:color w:val="222222"/>
          <w:kern w:val="0"/>
          <w:szCs w:val="24"/>
        </w:rPr>
        <w:t>為會員實踐憲法上財產權的公平正義。</w:t>
      </w:r>
    </w:p>
    <w:p w:rsidR="00F70B6D" w:rsidRDefault="00F70B6D" w:rsidP="0053390B">
      <w:pPr>
        <w:adjustRightInd w:val="0"/>
        <w:snapToGrid w:val="0"/>
        <w:spacing w:line="240" w:lineRule="atLeast"/>
        <w:ind w:left="520" w:hangingChars="200" w:hanging="520"/>
        <w:rPr>
          <w:rFonts w:ascii="標楷體" w:eastAsia="標楷體" w:hAnsi="標楷體"/>
          <w:sz w:val="26"/>
          <w:szCs w:val="26"/>
        </w:rPr>
      </w:pPr>
    </w:p>
    <w:p w:rsidR="00F70B6D" w:rsidRPr="00F60846" w:rsidRDefault="00F70B6D" w:rsidP="00F60846">
      <w:pPr>
        <w:adjustRightInd w:val="0"/>
        <w:snapToGrid w:val="0"/>
        <w:spacing w:line="240" w:lineRule="atLeast"/>
        <w:ind w:left="561" w:hangingChars="200" w:hanging="561"/>
        <w:rPr>
          <w:rFonts w:ascii="標楷體" w:eastAsia="標楷體" w:hAnsi="標楷體"/>
          <w:b/>
          <w:sz w:val="28"/>
          <w:szCs w:val="28"/>
        </w:rPr>
      </w:pPr>
      <w:r>
        <w:rPr>
          <w:rFonts w:ascii="標楷體" w:eastAsia="標楷體" w:hAnsi="標楷體" w:hint="eastAsia"/>
          <w:b/>
          <w:sz w:val="28"/>
          <w:szCs w:val="28"/>
        </w:rPr>
        <w:t>六、全教產新北工會擁有食、衣、住、行、育樂特約商店優惠商品</w:t>
      </w:r>
      <w:r w:rsidRPr="00F60846">
        <w:rPr>
          <w:rFonts w:ascii="標楷體" w:eastAsia="標楷體" w:hAnsi="標楷體" w:hint="eastAsia"/>
          <w:b/>
          <w:sz w:val="28"/>
          <w:szCs w:val="28"/>
        </w:rPr>
        <w:t>福利</w:t>
      </w:r>
      <w:r>
        <w:rPr>
          <w:rFonts w:ascii="標楷體" w:eastAsia="標楷體" w:hAnsi="標楷體" w:hint="eastAsia"/>
          <w:b/>
          <w:sz w:val="28"/>
          <w:szCs w:val="28"/>
        </w:rPr>
        <w:t>，福利遍及全國</w:t>
      </w:r>
    </w:p>
    <w:p w:rsidR="00F70B6D" w:rsidRPr="00346B7B" w:rsidRDefault="00F70B6D" w:rsidP="00346B7B">
      <w:pPr>
        <w:adjustRightInd w:val="0"/>
        <w:snapToGrid w:val="0"/>
        <w:spacing w:line="240" w:lineRule="atLeast"/>
        <w:ind w:left="480" w:hangingChars="200" w:hanging="480"/>
        <w:rPr>
          <w:rFonts w:ascii="標楷體" w:eastAsia="標楷體" w:hAnsi="標楷體"/>
          <w:szCs w:val="24"/>
        </w:rPr>
      </w:pPr>
      <w:r w:rsidRPr="00346B7B">
        <w:rPr>
          <w:rFonts w:ascii="標楷體" w:eastAsia="標楷體" w:hAnsi="標楷體" w:hint="eastAsia"/>
          <w:szCs w:val="24"/>
        </w:rPr>
        <w:t>比銀行卡還要棒的是，加入全教產新北工會擁有：</w:t>
      </w:r>
    </w:p>
    <w:p w:rsidR="00F70B6D" w:rsidRPr="00346B7B" w:rsidRDefault="00F70B6D" w:rsidP="00346B7B">
      <w:pPr>
        <w:adjustRightInd w:val="0"/>
        <w:snapToGrid w:val="0"/>
        <w:spacing w:line="240" w:lineRule="atLeast"/>
        <w:ind w:left="480" w:hangingChars="200" w:hanging="480"/>
        <w:rPr>
          <w:rFonts w:ascii="標楷體" w:eastAsia="標楷體" w:hAnsi="標楷體"/>
          <w:szCs w:val="24"/>
        </w:rPr>
      </w:pPr>
      <w:r w:rsidRPr="00346B7B">
        <w:rPr>
          <w:rFonts w:ascii="標楷體" w:eastAsia="標楷體" w:hAnsi="標楷體"/>
          <w:szCs w:val="24"/>
        </w:rPr>
        <w:t>1.</w:t>
      </w:r>
      <w:r w:rsidRPr="00346B7B">
        <w:rPr>
          <w:rFonts w:ascii="標楷體" w:eastAsia="標楷體" w:hAnsi="標楷體" w:hint="eastAsia"/>
          <w:szCs w:val="24"/>
        </w:rPr>
        <w:t>全國性的會員福利卡，簽約廠商眾多</w:t>
      </w:r>
    </w:p>
    <w:p w:rsidR="00F70B6D" w:rsidRPr="00346B7B" w:rsidRDefault="00F70B6D" w:rsidP="00346B7B">
      <w:pPr>
        <w:adjustRightInd w:val="0"/>
        <w:snapToGrid w:val="0"/>
        <w:spacing w:line="240" w:lineRule="atLeast"/>
        <w:ind w:left="480" w:hangingChars="200" w:hanging="480"/>
        <w:rPr>
          <w:rFonts w:ascii="標楷體" w:eastAsia="標楷體" w:hAnsi="標楷體"/>
          <w:szCs w:val="24"/>
        </w:rPr>
      </w:pPr>
      <w:r w:rsidRPr="00346B7B">
        <w:rPr>
          <w:rFonts w:ascii="標楷體" w:eastAsia="標楷體" w:hAnsi="標楷體"/>
          <w:szCs w:val="24"/>
        </w:rPr>
        <w:t>2.</w:t>
      </w:r>
      <w:r w:rsidRPr="00346B7B">
        <w:rPr>
          <w:rFonts w:ascii="標楷體" w:eastAsia="標楷體" w:hAnsi="標楷體" w:hint="eastAsia"/>
          <w:szCs w:val="24"/>
        </w:rPr>
        <w:t>有全國最省錢能有回饋金的購物企業福利網</w:t>
      </w:r>
      <w:r w:rsidRPr="00346B7B">
        <w:rPr>
          <w:rFonts w:ascii="標楷體" w:eastAsia="標楷體" w:hAnsi="標楷體"/>
          <w:szCs w:val="24"/>
        </w:rPr>
        <w:t>App</w:t>
      </w:r>
      <w:r w:rsidRPr="00346B7B">
        <w:rPr>
          <w:rFonts w:ascii="標楷體" w:eastAsia="標楷體" w:hAnsi="標楷體" w:hint="eastAsia"/>
          <w:szCs w:val="24"/>
        </w:rPr>
        <w:t>，直接在手機上購物</w:t>
      </w:r>
    </w:p>
    <w:p w:rsidR="00F70B6D" w:rsidRPr="00346B7B" w:rsidRDefault="00F70B6D" w:rsidP="00346B7B">
      <w:pPr>
        <w:adjustRightInd w:val="0"/>
        <w:snapToGrid w:val="0"/>
        <w:spacing w:line="240" w:lineRule="atLeast"/>
        <w:ind w:leftChars="-1" w:left="260" w:hangingChars="109" w:hanging="262"/>
        <w:rPr>
          <w:rFonts w:ascii="標楷體" w:eastAsia="標楷體" w:hAnsi="標楷體" w:cs="新細明體"/>
          <w:b/>
          <w:kern w:val="0"/>
          <w:szCs w:val="24"/>
        </w:rPr>
      </w:pPr>
      <w:r w:rsidRPr="00346B7B">
        <w:rPr>
          <w:rFonts w:ascii="標楷體" w:eastAsia="標楷體" w:hAnsi="標楷體"/>
          <w:szCs w:val="24"/>
        </w:rPr>
        <w:t>3.100</w:t>
      </w:r>
      <w:r w:rsidRPr="00346B7B">
        <w:rPr>
          <w:rFonts w:ascii="標楷體" w:eastAsia="標楷體" w:hAnsi="標楷體" w:hint="eastAsia"/>
          <w:szCs w:val="24"/>
        </w:rPr>
        <w:t>萬意外險年費</w:t>
      </w:r>
      <w:r w:rsidRPr="00346B7B">
        <w:rPr>
          <w:rFonts w:ascii="標楷體" w:eastAsia="標楷體" w:hAnsi="標楷體"/>
          <w:szCs w:val="24"/>
        </w:rPr>
        <w:t>360</w:t>
      </w:r>
      <w:r w:rsidRPr="00346B7B">
        <w:rPr>
          <w:rFonts w:ascii="標楷體" w:eastAsia="標楷體" w:hAnsi="標楷體" w:hint="eastAsia"/>
          <w:szCs w:val="24"/>
        </w:rPr>
        <w:t>元的團險，每天不到</w:t>
      </w:r>
      <w:r w:rsidRPr="00346B7B">
        <w:rPr>
          <w:rFonts w:ascii="標楷體" w:eastAsia="標楷體" w:hAnsi="標楷體"/>
          <w:szCs w:val="24"/>
        </w:rPr>
        <w:t>1</w:t>
      </w:r>
      <w:r w:rsidRPr="00346B7B">
        <w:rPr>
          <w:rFonts w:ascii="標楷體" w:eastAsia="標楷體" w:hAnsi="標楷體" w:hint="eastAsia"/>
          <w:szCs w:val="24"/>
        </w:rPr>
        <w:t>塊錢，初保年齡為【</w:t>
      </w:r>
      <w:r w:rsidRPr="00346B7B">
        <w:rPr>
          <w:rFonts w:ascii="標楷體" w:eastAsia="標楷體" w:hAnsi="標楷體"/>
          <w:szCs w:val="24"/>
        </w:rPr>
        <w:t>70</w:t>
      </w:r>
      <w:r w:rsidRPr="00346B7B">
        <w:rPr>
          <w:rFonts w:ascii="標楷體" w:eastAsia="標楷體" w:hAnsi="標楷體" w:hint="eastAsia"/>
          <w:szCs w:val="24"/>
        </w:rPr>
        <w:t>歲】，保障您到【</w:t>
      </w:r>
      <w:r w:rsidRPr="00346B7B">
        <w:rPr>
          <w:rFonts w:ascii="標楷體" w:eastAsia="標楷體" w:hAnsi="標楷體"/>
          <w:szCs w:val="24"/>
        </w:rPr>
        <w:t>85</w:t>
      </w:r>
      <w:r w:rsidRPr="00346B7B">
        <w:rPr>
          <w:rFonts w:ascii="標楷體" w:eastAsia="標楷體" w:hAnsi="標楷體" w:hint="eastAsia"/>
          <w:szCs w:val="24"/>
        </w:rPr>
        <w:t>歲】，是全國唯一最優惠的團體意外險。會員</w:t>
      </w:r>
      <w:r w:rsidRPr="00346B7B">
        <w:rPr>
          <w:rFonts w:ascii="標楷體" w:eastAsia="標楷體" w:hAnsi="標楷體"/>
          <w:szCs w:val="24"/>
        </w:rPr>
        <w:t>8</w:t>
      </w:r>
      <w:r w:rsidRPr="00346B7B">
        <w:rPr>
          <w:rFonts w:ascii="標楷體" w:eastAsia="標楷體" w:hAnsi="標楷體" w:hint="eastAsia"/>
          <w:szCs w:val="24"/>
        </w:rPr>
        <w:t>月分享心得：全教產新北工會</w:t>
      </w:r>
      <w:r w:rsidRPr="00346B7B">
        <w:rPr>
          <w:rFonts w:ascii="標楷體" w:eastAsia="標楷體" w:hAnsi="標楷體"/>
          <w:szCs w:val="24"/>
        </w:rPr>
        <w:t>100</w:t>
      </w:r>
      <w:r w:rsidRPr="00346B7B">
        <w:rPr>
          <w:rFonts w:ascii="標楷體" w:eastAsia="標楷體" w:hAnsi="標楷體" w:hint="eastAsia"/>
          <w:szCs w:val="24"/>
        </w:rPr>
        <w:t>萬意外險年費</w:t>
      </w:r>
      <w:r w:rsidRPr="00346B7B">
        <w:rPr>
          <w:rFonts w:ascii="標楷體" w:eastAsia="標楷體" w:hAnsi="標楷體"/>
          <w:szCs w:val="24"/>
        </w:rPr>
        <w:t>360</w:t>
      </w:r>
      <w:r w:rsidRPr="00346B7B">
        <w:rPr>
          <w:rFonts w:ascii="標楷體" w:eastAsia="標楷體" w:hAnsi="標楷體" w:hint="eastAsia"/>
          <w:szCs w:val="24"/>
        </w:rPr>
        <w:t>元團保理賠金與＊＊人壽</w:t>
      </w:r>
      <w:r w:rsidRPr="00346B7B">
        <w:rPr>
          <w:rFonts w:ascii="標楷體" w:eastAsia="標楷體" w:hAnsi="標楷體"/>
          <w:szCs w:val="24"/>
        </w:rPr>
        <w:t>100</w:t>
      </w:r>
      <w:r w:rsidRPr="00346B7B">
        <w:rPr>
          <w:rFonts w:ascii="標楷體" w:eastAsia="標楷體" w:hAnsi="標楷體" w:hint="eastAsia"/>
          <w:szCs w:val="24"/>
        </w:rPr>
        <w:t>萬意外險年費</w:t>
      </w:r>
      <w:r w:rsidRPr="00346B7B">
        <w:rPr>
          <w:rFonts w:ascii="標楷體" w:eastAsia="標楷體" w:hAnsi="標楷體"/>
          <w:szCs w:val="24"/>
        </w:rPr>
        <w:t>1932</w:t>
      </w:r>
      <w:r w:rsidRPr="00346B7B">
        <w:rPr>
          <w:rFonts w:ascii="標楷體" w:eastAsia="標楷體" w:hAnsi="標楷體" w:hint="eastAsia"/>
          <w:szCs w:val="24"/>
        </w:rPr>
        <w:t>元之理賠金額是一樣多</w:t>
      </w:r>
      <w:r w:rsidRPr="00346B7B">
        <w:rPr>
          <w:rFonts w:ascii="標楷體" w:eastAsia="標楷體" w:hAnsi="標楷體"/>
          <w:szCs w:val="24"/>
        </w:rPr>
        <w:t>!</w:t>
      </w:r>
      <w:r w:rsidRPr="00346B7B">
        <w:rPr>
          <w:rFonts w:ascii="標楷體" w:eastAsia="標楷體" w:hAnsi="標楷體" w:hint="eastAsia"/>
          <w:szCs w:val="24"/>
        </w:rPr>
        <w:t>人生規畫中的理財、各類壽險保障是非常重要的喔！此外還有許多</w:t>
      </w:r>
      <w:r w:rsidRPr="00346B7B">
        <w:rPr>
          <w:rFonts w:ascii="標楷體" w:eastAsia="標楷體" w:hAnsi="標楷體" w:hint="eastAsia"/>
          <w:color w:val="000000"/>
          <w:szCs w:val="24"/>
        </w:rPr>
        <w:t>省小錢、積大錢</w:t>
      </w:r>
      <w:r w:rsidRPr="00346B7B">
        <w:rPr>
          <w:rFonts w:ascii="標楷體" w:eastAsia="標楷體" w:hAnsi="標楷體" w:hint="eastAsia"/>
          <w:szCs w:val="24"/>
        </w:rPr>
        <w:t>的福利。</w:t>
      </w:r>
      <w:r w:rsidRPr="00346B7B">
        <w:rPr>
          <w:rFonts w:ascii="標楷體" w:eastAsia="標楷體" w:hAnsi="標楷體" w:cs="新細明體"/>
          <w:b/>
          <w:kern w:val="0"/>
          <w:szCs w:val="24"/>
        </w:rPr>
        <w:t xml:space="preserve"> </w:t>
      </w:r>
    </w:p>
    <w:p w:rsidR="00F70B6D" w:rsidRDefault="00F70B6D" w:rsidP="00012948">
      <w:pPr>
        <w:adjustRightInd w:val="0"/>
        <w:snapToGrid w:val="0"/>
        <w:spacing w:line="240" w:lineRule="atLeast"/>
        <w:ind w:left="240" w:hangingChars="100" w:hanging="240"/>
        <w:rPr>
          <w:rFonts w:ascii="標楷體" w:eastAsia="標楷體" w:hAnsi="標楷體"/>
          <w:szCs w:val="24"/>
        </w:rPr>
      </w:pPr>
      <w:r>
        <w:rPr>
          <w:rFonts w:ascii="標楷體" w:eastAsia="標楷體" w:hAnsi="標楷體"/>
          <w:szCs w:val="24"/>
        </w:rPr>
        <w:t>4.</w:t>
      </w:r>
      <w:r w:rsidRPr="00346B7B">
        <w:rPr>
          <w:rFonts w:ascii="標楷體" w:eastAsia="標楷體" w:hAnsi="標楷體" w:hint="eastAsia"/>
          <w:szCs w:val="24"/>
        </w:rPr>
        <w:t>要了解年費</w:t>
      </w:r>
      <w:r w:rsidRPr="00346B7B">
        <w:rPr>
          <w:rFonts w:ascii="標楷體" w:eastAsia="標楷體" w:hAnsi="標楷體"/>
          <w:szCs w:val="24"/>
        </w:rPr>
        <w:t>360</w:t>
      </w:r>
      <w:r w:rsidRPr="00346B7B">
        <w:rPr>
          <w:rFonts w:ascii="標楷體" w:eastAsia="標楷體" w:hAnsi="標楷體" w:hint="eastAsia"/>
          <w:szCs w:val="24"/>
        </w:rPr>
        <w:t>元團體</w:t>
      </w:r>
      <w:r w:rsidRPr="00346B7B">
        <w:rPr>
          <w:rFonts w:ascii="標楷體" w:eastAsia="標楷體" w:hAnsi="標楷體"/>
          <w:szCs w:val="24"/>
        </w:rPr>
        <w:t>100</w:t>
      </w:r>
      <w:r w:rsidRPr="00346B7B">
        <w:rPr>
          <w:rFonts w:ascii="標楷體" w:eastAsia="標楷體" w:hAnsi="標楷體" w:hint="eastAsia"/>
          <w:szCs w:val="24"/>
        </w:rPr>
        <w:t>萬意外險、汽機車險、理財</w:t>
      </w:r>
      <w:r>
        <w:rPr>
          <w:rFonts w:ascii="標楷體" w:eastAsia="標楷體" w:hAnsi="標楷體" w:hint="eastAsia"/>
          <w:szCs w:val="24"/>
        </w:rPr>
        <w:t>投資</w:t>
      </w:r>
      <w:r w:rsidRPr="00346B7B">
        <w:rPr>
          <w:rFonts w:ascii="標楷體" w:eastAsia="標楷體" w:hAnsi="標楷體" w:hint="eastAsia"/>
          <w:szCs w:val="24"/>
        </w:rPr>
        <w:t>……，可為各校辦</w:t>
      </w:r>
      <w:r>
        <w:rPr>
          <w:rFonts w:ascii="標楷體" w:eastAsia="標楷體" w:hAnsi="標楷體" w:hint="eastAsia"/>
          <w:szCs w:val="24"/>
        </w:rPr>
        <w:t>理</w:t>
      </w:r>
      <w:r w:rsidRPr="00346B7B">
        <w:rPr>
          <w:rFonts w:ascii="標楷體" w:eastAsia="標楷體" w:hAnsi="標楷體" w:hint="eastAsia"/>
          <w:szCs w:val="24"/>
        </w:rPr>
        <w:t>講座說明。</w:t>
      </w:r>
      <w:r>
        <w:rPr>
          <w:rFonts w:ascii="標楷體" w:eastAsia="標楷體" w:hAnsi="標楷體"/>
          <w:szCs w:val="24"/>
        </w:rPr>
        <w:t>(</w:t>
      </w:r>
      <w:r>
        <w:rPr>
          <w:rFonts w:ascii="標楷體" w:eastAsia="標楷體" w:hAnsi="標楷體" w:hint="eastAsia"/>
          <w:szCs w:val="24"/>
        </w:rPr>
        <w:t>如附圖一</w:t>
      </w:r>
      <w:r>
        <w:rPr>
          <w:rFonts w:ascii="標楷體" w:eastAsia="標楷體" w:hAnsi="標楷體"/>
          <w:szCs w:val="24"/>
        </w:rPr>
        <w:t>)</w:t>
      </w:r>
    </w:p>
    <w:p w:rsidR="00F70B6D" w:rsidRDefault="00F70B6D" w:rsidP="007D3DFC">
      <w:pPr>
        <w:adjustRightInd w:val="0"/>
        <w:snapToGrid w:val="0"/>
        <w:spacing w:line="240" w:lineRule="atLeast"/>
        <w:ind w:left="560" w:hangingChars="200" w:hanging="560"/>
        <w:rPr>
          <w:rFonts w:ascii="標楷體" w:eastAsia="標楷體" w:hAnsi="標楷體"/>
          <w:color w:val="000000"/>
          <w:sz w:val="28"/>
          <w:szCs w:val="28"/>
        </w:rPr>
      </w:pPr>
    </w:p>
    <w:p w:rsidR="00F70B6D" w:rsidRPr="00346B7B" w:rsidRDefault="00F70B6D" w:rsidP="00DB6204">
      <w:pPr>
        <w:adjustRightInd w:val="0"/>
        <w:snapToGrid w:val="0"/>
        <w:spacing w:line="240" w:lineRule="atLeast"/>
        <w:ind w:left="560" w:hangingChars="200" w:hanging="560"/>
        <w:rPr>
          <w:rFonts w:ascii="標楷體" w:eastAsia="標楷體" w:hAnsi="標楷體"/>
          <w:b/>
          <w:color w:val="000000"/>
          <w:sz w:val="28"/>
          <w:szCs w:val="28"/>
        </w:rPr>
      </w:pPr>
      <w:r>
        <w:rPr>
          <w:rFonts w:ascii="標楷體" w:eastAsia="標楷體" w:hAnsi="標楷體" w:hint="eastAsia"/>
          <w:color w:val="000000"/>
          <w:sz w:val="28"/>
          <w:szCs w:val="28"/>
        </w:rPr>
        <w:t>七</w:t>
      </w:r>
      <w:r w:rsidRPr="00346B7B">
        <w:rPr>
          <w:rFonts w:ascii="標楷體" w:eastAsia="標楷體" w:hAnsi="標楷體" w:hint="eastAsia"/>
          <w:color w:val="000000"/>
          <w:sz w:val="28"/>
          <w:szCs w:val="28"/>
        </w:rPr>
        <w:t>、</w:t>
      </w:r>
      <w:r w:rsidRPr="00346B7B">
        <w:rPr>
          <w:rFonts w:ascii="標楷體" w:eastAsia="標楷體" w:hAnsi="標楷體" w:hint="eastAsia"/>
          <w:b/>
          <w:color w:val="000000"/>
          <w:sz w:val="28"/>
          <w:szCs w:val="28"/>
        </w:rPr>
        <w:t>未來全教產新北工會的努力項目</w:t>
      </w:r>
    </w:p>
    <w:p w:rsidR="00F70B6D" w:rsidRPr="00DB6204" w:rsidRDefault="00F70B6D" w:rsidP="00DB6204">
      <w:pPr>
        <w:adjustRightInd w:val="0"/>
        <w:snapToGrid w:val="0"/>
        <w:spacing w:line="240" w:lineRule="atLeast"/>
        <w:ind w:left="480" w:hangingChars="200" w:hanging="480"/>
        <w:rPr>
          <w:rFonts w:ascii="標楷體" w:eastAsia="標楷體" w:hAnsi="標楷體"/>
          <w:szCs w:val="24"/>
        </w:rPr>
      </w:pPr>
      <w:r w:rsidRPr="00DB6204">
        <w:rPr>
          <w:rFonts w:ascii="標楷體" w:eastAsia="標楷體" w:hAnsi="標楷體"/>
          <w:szCs w:val="24"/>
        </w:rPr>
        <w:t>1.</w:t>
      </w:r>
      <w:r w:rsidRPr="00DB6204">
        <w:rPr>
          <w:rFonts w:ascii="標楷體" w:eastAsia="標楷體" w:hAnsi="標楷體" w:hint="eastAsia"/>
          <w:szCs w:val="24"/>
        </w:rPr>
        <w:t>遊說立委修正教師退休撫卹條例</w:t>
      </w:r>
    </w:p>
    <w:p w:rsidR="00F70B6D" w:rsidRPr="00346B7B" w:rsidRDefault="00F70B6D" w:rsidP="00DB6204">
      <w:pPr>
        <w:adjustRightInd w:val="0"/>
        <w:snapToGrid w:val="0"/>
        <w:spacing w:line="240" w:lineRule="atLeast"/>
        <w:ind w:left="480" w:hangingChars="200" w:hanging="480"/>
        <w:rPr>
          <w:rFonts w:ascii="標楷體" w:eastAsia="標楷體" w:hAnsi="標楷體"/>
          <w:color w:val="000000"/>
          <w:szCs w:val="24"/>
        </w:rPr>
      </w:pPr>
      <w:r w:rsidRPr="00346B7B">
        <w:rPr>
          <w:rFonts w:ascii="標楷體" w:eastAsia="標楷體" w:hAnsi="標楷體"/>
          <w:szCs w:val="24"/>
        </w:rPr>
        <w:t>2.</w:t>
      </w:r>
      <w:r w:rsidRPr="00346B7B">
        <w:rPr>
          <w:rFonts w:ascii="標楷體" w:eastAsia="標楷體" w:hAnsi="標楷體" w:hint="eastAsia"/>
          <w:color w:val="000000"/>
          <w:szCs w:val="24"/>
        </w:rPr>
        <w:t>爭取讓專業優質教師代表進入監理委員會監督我們的退休基金</w:t>
      </w:r>
    </w:p>
    <w:p w:rsidR="00F70B6D" w:rsidRPr="00346B7B" w:rsidRDefault="00F70B6D" w:rsidP="00DB6204">
      <w:pPr>
        <w:adjustRightInd w:val="0"/>
        <w:snapToGrid w:val="0"/>
        <w:spacing w:line="240" w:lineRule="atLeast"/>
        <w:ind w:left="480" w:hangingChars="200" w:hanging="480"/>
        <w:rPr>
          <w:rFonts w:ascii="標楷體" w:eastAsia="標楷體" w:hAnsi="標楷體"/>
          <w:color w:val="000000"/>
          <w:szCs w:val="24"/>
        </w:rPr>
      </w:pPr>
      <w:r w:rsidRPr="00346B7B">
        <w:rPr>
          <w:rFonts w:ascii="標楷體" w:eastAsia="標楷體" w:hAnsi="標楷體"/>
          <w:color w:val="000000"/>
          <w:szCs w:val="24"/>
        </w:rPr>
        <w:t>3.</w:t>
      </w:r>
      <w:r w:rsidRPr="00346B7B">
        <w:rPr>
          <w:rFonts w:ascii="標楷體" w:eastAsia="標楷體" w:hAnsi="標楷體" w:hint="eastAsia"/>
          <w:color w:val="000000"/>
          <w:szCs w:val="24"/>
        </w:rPr>
        <w:t>協助退休教師團體訴訟</w:t>
      </w:r>
    </w:p>
    <w:p w:rsidR="00F70B6D" w:rsidRPr="00346B7B" w:rsidRDefault="00F70B6D" w:rsidP="00DB6204">
      <w:pPr>
        <w:adjustRightInd w:val="0"/>
        <w:snapToGrid w:val="0"/>
        <w:spacing w:line="240" w:lineRule="atLeast"/>
        <w:ind w:left="480" w:hangingChars="200" w:hanging="480"/>
        <w:rPr>
          <w:rFonts w:ascii="標楷體" w:eastAsia="標楷體" w:hAnsi="標楷體"/>
          <w:color w:val="000000"/>
          <w:szCs w:val="24"/>
        </w:rPr>
      </w:pPr>
      <w:r w:rsidRPr="00346B7B">
        <w:rPr>
          <w:rFonts w:ascii="標楷體" w:eastAsia="標楷體" w:hAnsi="標楷體"/>
          <w:color w:val="000000"/>
          <w:szCs w:val="24"/>
        </w:rPr>
        <w:t>4.</w:t>
      </w:r>
      <w:r w:rsidRPr="00346B7B">
        <w:rPr>
          <w:rFonts w:ascii="標楷體" w:eastAsia="標楷體" w:hAnsi="標楷體" w:hint="eastAsia"/>
          <w:color w:val="000000"/>
          <w:szCs w:val="24"/>
        </w:rPr>
        <w:t>參與各層級教育議題</w:t>
      </w:r>
    </w:p>
    <w:p w:rsidR="00F70B6D" w:rsidRPr="00346B7B" w:rsidRDefault="00F70B6D" w:rsidP="00DB6204">
      <w:pPr>
        <w:adjustRightInd w:val="0"/>
        <w:snapToGrid w:val="0"/>
        <w:spacing w:line="240" w:lineRule="atLeast"/>
        <w:ind w:left="480" w:hangingChars="200" w:hanging="480"/>
        <w:rPr>
          <w:rFonts w:ascii="標楷體" w:eastAsia="標楷體" w:hAnsi="標楷體"/>
          <w:color w:val="000000"/>
          <w:szCs w:val="24"/>
        </w:rPr>
      </w:pPr>
      <w:r w:rsidRPr="00346B7B">
        <w:rPr>
          <w:rFonts w:ascii="標楷體" w:eastAsia="標楷體" w:hAnsi="標楷體"/>
          <w:color w:val="000000"/>
          <w:szCs w:val="24"/>
        </w:rPr>
        <w:t>5.</w:t>
      </w:r>
      <w:r w:rsidRPr="00346B7B">
        <w:rPr>
          <w:rFonts w:ascii="標楷體" w:eastAsia="標楷體" w:hAnsi="標楷體" w:hint="eastAsia"/>
          <w:color w:val="000000"/>
          <w:szCs w:val="24"/>
        </w:rPr>
        <w:t>改善教育環境</w:t>
      </w:r>
    </w:p>
    <w:p w:rsidR="00F70B6D" w:rsidRPr="00346B7B" w:rsidRDefault="00F70B6D" w:rsidP="00DB6204">
      <w:pPr>
        <w:adjustRightInd w:val="0"/>
        <w:snapToGrid w:val="0"/>
        <w:spacing w:line="240" w:lineRule="atLeast"/>
        <w:ind w:left="480" w:hangingChars="200" w:hanging="480"/>
        <w:rPr>
          <w:rFonts w:ascii="標楷體" w:eastAsia="標楷體" w:hAnsi="標楷體"/>
          <w:color w:val="000000"/>
          <w:szCs w:val="24"/>
        </w:rPr>
      </w:pPr>
      <w:r w:rsidRPr="00346B7B">
        <w:rPr>
          <w:rFonts w:ascii="標楷體" w:eastAsia="標楷體" w:hAnsi="標楷體"/>
          <w:color w:val="000000"/>
          <w:szCs w:val="24"/>
        </w:rPr>
        <w:t>6.</w:t>
      </w:r>
      <w:r w:rsidRPr="00346B7B">
        <w:rPr>
          <w:rFonts w:ascii="標楷體" w:eastAsia="標楷體" w:hAnsi="標楷體" w:hint="eastAsia"/>
          <w:color w:val="000000"/>
          <w:szCs w:val="24"/>
        </w:rPr>
        <w:t>增加會員福利項目</w:t>
      </w:r>
    </w:p>
    <w:p w:rsidR="00F70B6D" w:rsidRPr="00346B7B" w:rsidRDefault="00F70B6D" w:rsidP="00DB6204">
      <w:pPr>
        <w:adjustRightInd w:val="0"/>
        <w:snapToGrid w:val="0"/>
        <w:spacing w:line="240" w:lineRule="atLeast"/>
        <w:ind w:left="480" w:hangingChars="200" w:hanging="480"/>
        <w:rPr>
          <w:rFonts w:ascii="標楷體" w:eastAsia="標楷體" w:hAnsi="標楷體"/>
          <w:color w:val="000000"/>
          <w:szCs w:val="24"/>
        </w:rPr>
      </w:pPr>
      <w:r w:rsidRPr="00346B7B">
        <w:rPr>
          <w:rFonts w:ascii="標楷體" w:eastAsia="標楷體" w:hAnsi="標楷體"/>
          <w:color w:val="000000"/>
          <w:szCs w:val="24"/>
        </w:rPr>
        <w:t>7.</w:t>
      </w:r>
      <w:r w:rsidRPr="00346B7B">
        <w:rPr>
          <w:rFonts w:ascii="標楷體" w:eastAsia="標楷體" w:hAnsi="標楷體" w:hint="eastAsia"/>
          <w:color w:val="000000"/>
          <w:szCs w:val="24"/>
        </w:rPr>
        <w:t>辦理教師專業研習與理財講座</w:t>
      </w:r>
    </w:p>
    <w:p w:rsidR="00F70B6D" w:rsidRPr="00346B7B" w:rsidRDefault="00F70B6D" w:rsidP="00DB6204">
      <w:pPr>
        <w:adjustRightInd w:val="0"/>
        <w:snapToGrid w:val="0"/>
        <w:spacing w:line="240" w:lineRule="atLeast"/>
        <w:ind w:left="480" w:hangingChars="200" w:hanging="480"/>
        <w:rPr>
          <w:rFonts w:ascii="標楷體" w:eastAsia="標楷體" w:hAnsi="標楷體"/>
          <w:color w:val="000000"/>
          <w:szCs w:val="24"/>
        </w:rPr>
      </w:pPr>
      <w:r w:rsidRPr="00346B7B">
        <w:rPr>
          <w:rFonts w:ascii="標楷體" w:eastAsia="標楷體" w:hAnsi="標楷體"/>
          <w:color w:val="000000"/>
          <w:szCs w:val="24"/>
        </w:rPr>
        <w:t>8.</w:t>
      </w:r>
      <w:r w:rsidRPr="00346B7B">
        <w:rPr>
          <w:rFonts w:ascii="標楷體" w:eastAsia="標楷體" w:hAnsi="標楷體" w:hint="eastAsia"/>
          <w:color w:val="000000"/>
          <w:szCs w:val="24"/>
        </w:rPr>
        <w:t>爭取基層教師發言權，讓教育專業對話</w:t>
      </w:r>
      <w:r>
        <w:rPr>
          <w:rFonts w:ascii="標楷體" w:eastAsia="標楷體" w:hAnsi="標楷體" w:hint="eastAsia"/>
          <w:color w:val="000000"/>
          <w:szCs w:val="24"/>
        </w:rPr>
        <w:t>能</w:t>
      </w:r>
      <w:r w:rsidRPr="00346B7B">
        <w:rPr>
          <w:rFonts w:ascii="標楷體" w:eastAsia="標楷體" w:hAnsi="標楷體" w:hint="eastAsia"/>
          <w:color w:val="000000"/>
          <w:szCs w:val="24"/>
        </w:rPr>
        <w:t>由下而上，</w:t>
      </w:r>
      <w:r>
        <w:rPr>
          <w:rFonts w:ascii="標楷體" w:eastAsia="標楷體" w:hAnsi="標楷體" w:hint="eastAsia"/>
          <w:color w:val="000000"/>
          <w:szCs w:val="24"/>
        </w:rPr>
        <w:t>而</w:t>
      </w:r>
      <w:r w:rsidRPr="00346B7B">
        <w:rPr>
          <w:rFonts w:ascii="標楷體" w:eastAsia="標楷體" w:hAnsi="標楷體" w:hint="eastAsia"/>
          <w:color w:val="000000"/>
          <w:szCs w:val="24"/>
        </w:rPr>
        <w:t>不是上對下的命令要求執行</w:t>
      </w:r>
    </w:p>
    <w:p w:rsidR="00F70B6D" w:rsidRPr="00DB6204" w:rsidRDefault="00F70B6D" w:rsidP="00F13DC7">
      <w:pPr>
        <w:adjustRightInd w:val="0"/>
        <w:snapToGrid w:val="0"/>
        <w:spacing w:line="240" w:lineRule="atLeast"/>
        <w:rPr>
          <w:rFonts w:ascii="標楷體" w:eastAsia="標楷體" w:hAnsi="標楷體"/>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2"/>
      </w:tblGrid>
      <w:tr w:rsidR="00F70B6D" w:rsidTr="007C4DE4">
        <w:tc>
          <w:tcPr>
            <w:tcW w:w="10682" w:type="dxa"/>
          </w:tcPr>
          <w:p w:rsidR="00334617" w:rsidRDefault="00474D56" w:rsidP="00334617">
            <w:r>
              <w:lastRenderedPageBreak/>
              <w:pict>
                <v:shape id="_x0000_i1033" type="#_x0000_t75" style="width:184.8pt;height:252pt">
                  <v:imagedata r:id="rId17" o:title="8712570582303"/>
                </v:shape>
              </w:pict>
            </w:r>
            <w:r>
              <w:pict>
                <v:shape id="_x0000_i1034" type="#_x0000_t75" style="width:179.4pt;height:252pt">
                  <v:imagedata r:id="rId18" o:title="8466892107541"/>
                </v:shape>
              </w:pict>
            </w:r>
            <w:r>
              <w:pict>
                <v:shape id="_x0000_i1035" type="#_x0000_t75" style="width:158.4pt;height:252pt">
                  <v:imagedata r:id="rId19" o:title="8500062147164"/>
                </v:shape>
              </w:pict>
            </w:r>
          </w:p>
          <w:p w:rsidR="00F70B6D" w:rsidRPr="007C4DE4" w:rsidRDefault="00F70B6D" w:rsidP="007C4DE4">
            <w:pPr>
              <w:adjustRightInd w:val="0"/>
              <w:snapToGrid w:val="0"/>
              <w:spacing w:line="240" w:lineRule="atLeast"/>
              <w:rPr>
                <w:rFonts w:ascii="標楷體" w:eastAsia="標楷體" w:hAnsi="標楷體"/>
                <w:kern w:val="0"/>
                <w:sz w:val="20"/>
                <w:szCs w:val="24"/>
              </w:rPr>
            </w:pPr>
          </w:p>
        </w:tc>
      </w:tr>
      <w:tr w:rsidR="00F70B6D" w:rsidTr="007C4DE4">
        <w:tc>
          <w:tcPr>
            <w:tcW w:w="10682" w:type="dxa"/>
          </w:tcPr>
          <w:p w:rsidR="00F70B6D" w:rsidRPr="007C4DE4" w:rsidRDefault="00474D56" w:rsidP="007C4DE4">
            <w:pPr>
              <w:adjustRightInd w:val="0"/>
              <w:snapToGrid w:val="0"/>
              <w:spacing w:line="240" w:lineRule="atLeast"/>
              <w:rPr>
                <w:rFonts w:ascii="標楷體" w:eastAsia="標楷體" w:hAnsi="標楷體"/>
                <w:kern w:val="0"/>
                <w:sz w:val="20"/>
                <w:szCs w:val="24"/>
              </w:rPr>
            </w:pPr>
            <w:r>
              <w:rPr>
                <w:rFonts w:ascii="標楷體" w:eastAsia="標楷體" w:hAnsi="標楷體"/>
                <w:noProof/>
                <w:kern w:val="0"/>
                <w:sz w:val="26"/>
                <w:szCs w:val="26"/>
              </w:rPr>
              <w:pict>
                <v:shape id="圖片 23" o:spid="_x0000_i1036" type="#_x0000_t75" style="width:526.2pt;height:363.6pt;visibility:visible">
                  <v:imagedata r:id="rId20" o:title=""/>
                </v:shape>
              </w:pict>
            </w:r>
          </w:p>
        </w:tc>
      </w:tr>
    </w:tbl>
    <w:p w:rsidR="00F70B6D" w:rsidRDefault="00F70B6D" w:rsidP="00C25731">
      <w:pPr>
        <w:adjustRightInd w:val="0"/>
        <w:snapToGrid w:val="0"/>
        <w:spacing w:line="240" w:lineRule="atLeast"/>
        <w:jc w:val="center"/>
        <w:rPr>
          <w:rFonts w:ascii="標楷體" w:eastAsia="標楷體" w:hAnsi="標楷體"/>
          <w:szCs w:val="24"/>
        </w:rPr>
      </w:pPr>
      <w:r>
        <w:rPr>
          <w:rFonts w:ascii="標楷體" w:eastAsia="標楷體" w:hAnsi="標楷體"/>
          <w:szCs w:val="24"/>
        </w:rPr>
        <w:t>(</w:t>
      </w:r>
      <w:r>
        <w:rPr>
          <w:rFonts w:ascii="標楷體" w:eastAsia="標楷體" w:hAnsi="標楷體" w:hint="eastAsia"/>
          <w:szCs w:val="24"/>
        </w:rPr>
        <w:t>附圖一</w:t>
      </w:r>
      <w:r>
        <w:rPr>
          <w:rFonts w:ascii="標楷體" w:eastAsia="標楷體" w:hAnsi="標楷體"/>
          <w:szCs w:val="24"/>
        </w:rPr>
        <w:t>)</w:t>
      </w:r>
    </w:p>
    <w:p w:rsidR="00F70B6D" w:rsidRDefault="00F70B6D" w:rsidP="00C25731">
      <w:pPr>
        <w:adjustRightInd w:val="0"/>
        <w:snapToGrid w:val="0"/>
        <w:spacing w:line="240" w:lineRule="atLeast"/>
        <w:jc w:val="center"/>
        <w:rPr>
          <w:rFonts w:ascii="標楷體" w:eastAsia="標楷體" w:hAnsi="標楷體"/>
          <w:szCs w:val="24"/>
        </w:rPr>
      </w:pPr>
    </w:p>
    <w:p w:rsidR="00F70B6D" w:rsidRDefault="00F70B6D" w:rsidP="00C25731">
      <w:pPr>
        <w:adjustRightInd w:val="0"/>
        <w:snapToGrid w:val="0"/>
        <w:spacing w:line="240" w:lineRule="atLeast"/>
        <w:jc w:val="center"/>
        <w:rPr>
          <w:rFonts w:ascii="標楷體" w:eastAsia="標楷體" w:hAnsi="標楷體"/>
          <w:sz w:val="32"/>
          <w:szCs w:val="26"/>
          <w:bdr w:val="single" w:sz="4" w:space="0" w:color="auto"/>
          <w:shd w:val="pct15" w:color="auto" w:fill="FFFFFF"/>
        </w:rPr>
      </w:pPr>
      <w:r w:rsidRPr="002754D9">
        <w:rPr>
          <w:rFonts w:ascii="標楷體" w:eastAsia="標楷體" w:hAnsi="標楷體" w:hint="eastAsia"/>
          <w:sz w:val="32"/>
          <w:szCs w:val="26"/>
          <w:bdr w:val="single" w:sz="4" w:space="0" w:color="auto"/>
          <w:shd w:val="pct15" w:color="auto" w:fill="FFFFFF"/>
        </w:rPr>
        <w:t>全教產新北工會</w:t>
      </w:r>
      <w:r w:rsidRPr="008B3899">
        <w:rPr>
          <w:rFonts w:ascii="標楷體" w:eastAsia="標楷體" w:hAnsi="標楷體" w:hint="eastAsia"/>
          <w:sz w:val="32"/>
          <w:szCs w:val="26"/>
          <w:bdr w:val="single" w:sz="4" w:space="0" w:color="auto"/>
          <w:shd w:val="pct15" w:color="auto" w:fill="FFFFFF"/>
        </w:rPr>
        <w:t>理事長</w:t>
      </w:r>
      <w:r>
        <w:rPr>
          <w:rFonts w:ascii="標楷體" w:eastAsia="標楷體" w:hAnsi="標楷體" w:hint="eastAsia"/>
          <w:sz w:val="32"/>
          <w:szCs w:val="26"/>
          <w:bdr w:val="single" w:sz="4" w:space="0" w:color="auto"/>
          <w:shd w:val="pct15" w:color="auto" w:fill="FFFFFF"/>
        </w:rPr>
        <w:t>黃耀南</w:t>
      </w:r>
      <w:r w:rsidRPr="008B3899">
        <w:rPr>
          <w:rFonts w:ascii="標楷體" w:eastAsia="標楷體" w:hAnsi="標楷體" w:hint="eastAsia"/>
          <w:sz w:val="32"/>
          <w:szCs w:val="26"/>
          <w:bdr w:val="single" w:sz="4" w:space="0" w:color="auto"/>
          <w:shd w:val="pct15" w:color="auto" w:fill="FFFFFF"/>
        </w:rPr>
        <w:t>暨全體幹部志工</w:t>
      </w:r>
      <w:r w:rsidRPr="008B3899">
        <w:rPr>
          <w:rFonts w:ascii="標楷體" w:eastAsia="標楷體" w:hAnsi="標楷體"/>
          <w:sz w:val="32"/>
          <w:szCs w:val="26"/>
          <w:bdr w:val="single" w:sz="4" w:space="0" w:color="auto"/>
          <w:shd w:val="pct15" w:color="auto" w:fill="FFFFFF"/>
        </w:rPr>
        <w:t xml:space="preserve"> </w:t>
      </w:r>
      <w:r w:rsidRPr="008B3899">
        <w:rPr>
          <w:rFonts w:ascii="標楷體" w:eastAsia="標楷體" w:hAnsi="標楷體" w:hint="eastAsia"/>
          <w:sz w:val="32"/>
          <w:szCs w:val="26"/>
          <w:bdr w:val="single" w:sz="4" w:space="0" w:color="auto"/>
          <w:shd w:val="pct15" w:color="auto" w:fill="FFFFFF"/>
        </w:rPr>
        <w:t>敬邀您入會</w:t>
      </w:r>
    </w:p>
    <w:p w:rsidR="00F70B6D" w:rsidRDefault="00F70B6D" w:rsidP="00F659BA">
      <w:pPr>
        <w:tabs>
          <w:tab w:val="left" w:pos="6652"/>
        </w:tabs>
        <w:adjustRightInd w:val="0"/>
        <w:snapToGrid w:val="0"/>
        <w:spacing w:line="240" w:lineRule="atLeast"/>
        <w:ind w:left="561" w:hangingChars="200" w:hanging="561"/>
        <w:rPr>
          <w:rFonts w:ascii="標楷體" w:eastAsia="標楷體" w:hAnsi="標楷體"/>
          <w:b/>
          <w:sz w:val="28"/>
          <w:szCs w:val="28"/>
        </w:rPr>
      </w:pPr>
      <w:r>
        <w:rPr>
          <w:rFonts w:ascii="標楷體" w:eastAsia="標楷體" w:hAnsi="標楷體"/>
          <w:b/>
          <w:sz w:val="28"/>
          <w:szCs w:val="28"/>
        </w:rPr>
        <w:br w:type="page"/>
      </w:r>
      <w:r>
        <w:rPr>
          <w:rFonts w:ascii="標楷體" w:eastAsia="標楷體" w:hAnsi="標楷體"/>
          <w:b/>
          <w:sz w:val="28"/>
          <w:szCs w:val="28"/>
        </w:rPr>
        <w:lastRenderedPageBreak/>
        <w:t>(</w:t>
      </w:r>
      <w:r>
        <w:rPr>
          <w:rFonts w:ascii="標楷體" w:eastAsia="標楷體" w:hAnsi="標楷體" w:hint="eastAsia"/>
          <w:b/>
          <w:sz w:val="28"/>
          <w:szCs w:val="28"/>
        </w:rPr>
        <w:t>附件一</w:t>
      </w:r>
      <w:r>
        <w:rPr>
          <w:rFonts w:ascii="標楷體" w:eastAsia="標楷體" w:hAnsi="標楷體"/>
          <w:b/>
          <w:sz w:val="28"/>
          <w:szCs w:val="28"/>
        </w:rPr>
        <w:t>)105</w:t>
      </w:r>
      <w:r>
        <w:rPr>
          <w:rFonts w:ascii="標楷體" w:eastAsia="標楷體" w:hAnsi="標楷體" w:hint="eastAsia"/>
          <w:b/>
          <w:sz w:val="28"/>
          <w:szCs w:val="28"/>
        </w:rPr>
        <w:t>年</w:t>
      </w:r>
      <w:r>
        <w:rPr>
          <w:rFonts w:ascii="標楷體" w:eastAsia="標楷體" w:hAnsi="標楷體"/>
          <w:b/>
          <w:sz w:val="28"/>
          <w:szCs w:val="28"/>
        </w:rPr>
        <w:t>~107</w:t>
      </w:r>
      <w:r>
        <w:rPr>
          <w:rFonts w:ascii="標楷體" w:eastAsia="標楷體" w:hAnsi="標楷體" w:hint="eastAsia"/>
          <w:b/>
          <w:sz w:val="28"/>
          <w:szCs w:val="28"/>
        </w:rPr>
        <w:t>年全教產新北工會發佈之</w:t>
      </w:r>
      <w:r w:rsidRPr="001F348E">
        <w:rPr>
          <w:rFonts w:ascii="標楷體" w:eastAsia="標楷體" w:hAnsi="標楷體" w:hint="eastAsia"/>
          <w:b/>
          <w:sz w:val="28"/>
          <w:szCs w:val="28"/>
        </w:rPr>
        <w:t>新聞稿</w:t>
      </w:r>
    </w:p>
    <w:tbl>
      <w:tblPr>
        <w:tblW w:w="10516" w:type="dxa"/>
        <w:jc w:val="center"/>
        <w:tblCellMar>
          <w:left w:w="28" w:type="dxa"/>
          <w:right w:w="28" w:type="dxa"/>
        </w:tblCellMar>
        <w:tblLook w:val="00A0" w:firstRow="1" w:lastRow="0" w:firstColumn="1" w:lastColumn="0" w:noHBand="0" w:noVBand="0"/>
      </w:tblPr>
      <w:tblGrid>
        <w:gridCol w:w="1276"/>
        <w:gridCol w:w="9240"/>
      </w:tblGrid>
      <w:tr w:rsidR="00F70B6D" w:rsidRPr="004F4E50" w:rsidTr="00DE35D7">
        <w:trPr>
          <w:trHeight w:val="330"/>
          <w:jc w:val="center"/>
        </w:trPr>
        <w:tc>
          <w:tcPr>
            <w:tcW w:w="1276" w:type="dxa"/>
            <w:tcBorders>
              <w:top w:val="single" w:sz="4" w:space="0" w:color="auto"/>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105.9.3</w:t>
            </w:r>
          </w:p>
        </w:tc>
        <w:tc>
          <w:tcPr>
            <w:tcW w:w="9240" w:type="dxa"/>
            <w:tcBorders>
              <w:top w:val="single" w:sz="4" w:space="0" w:color="auto"/>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帶領學校教師會會員近</w:t>
            </w:r>
            <w:r w:rsidRPr="00910A43">
              <w:rPr>
                <w:rFonts w:ascii="標楷體" w:eastAsia="標楷體" w:hAnsi="標楷體" w:cs="新細明體"/>
                <w:color w:val="000000"/>
                <w:kern w:val="0"/>
                <w:sz w:val="20"/>
                <w:szCs w:val="20"/>
              </w:rPr>
              <w:t>50</w:t>
            </w:r>
            <w:r w:rsidRPr="00910A43">
              <w:rPr>
                <w:rFonts w:ascii="標楷體" w:eastAsia="標楷體" w:hAnsi="標楷體" w:cs="新細明體" w:hint="eastAsia"/>
                <w:color w:val="000000"/>
                <w:kern w:val="0"/>
                <w:sz w:val="20"/>
                <w:szCs w:val="20"/>
              </w:rPr>
              <w:t>人參與</w:t>
            </w:r>
            <w:r w:rsidRPr="00910A43">
              <w:rPr>
                <w:rFonts w:ascii="標楷體" w:eastAsia="標楷體" w:hAnsi="標楷體" w:cs="新細明體"/>
                <w:color w:val="000000"/>
                <w:kern w:val="0"/>
                <w:sz w:val="20"/>
                <w:szCs w:val="20"/>
              </w:rPr>
              <w:t>93</w:t>
            </w:r>
            <w:r w:rsidRPr="00910A43">
              <w:rPr>
                <w:rFonts w:ascii="標楷體" w:eastAsia="標楷體" w:hAnsi="標楷體" w:cs="新細明體" w:hint="eastAsia"/>
                <w:color w:val="000000"/>
                <w:kern w:val="0"/>
                <w:sz w:val="20"/>
                <w:szCs w:val="20"/>
              </w:rPr>
              <w:t>大遊行，開啟投入教育改革行列。</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105.9.6</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w:t>
            </w:r>
            <w:r w:rsidRPr="00910A43">
              <w:rPr>
                <w:rFonts w:ascii="標楷體" w:eastAsia="標楷體" w:hAnsi="標楷體" w:cs="新細明體"/>
                <w:color w:val="000000"/>
                <w:kern w:val="0"/>
                <w:sz w:val="20"/>
                <w:szCs w:val="20"/>
              </w:rPr>
              <w:t>&amp;</w:t>
            </w:r>
            <w:r w:rsidRPr="00910A43">
              <w:rPr>
                <w:rFonts w:ascii="標楷體" w:eastAsia="標楷體" w:hAnsi="標楷體" w:cs="新細明體" w:hint="eastAsia"/>
                <w:color w:val="000000"/>
                <w:kern w:val="0"/>
                <w:sz w:val="20"/>
                <w:szCs w:val="20"/>
              </w:rPr>
              <w:t>年金改革聯盟聯合新聞稿】針對「焦點事件」有關年金改革議題之報導聲明</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105.9.7</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【全教產新聞稿】全教產願意勇敢承擔責任與挑戰　遺憾全教總退出年金改革委員會</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105.9.26</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【全教產新聞稿】「高中職導師費」經由【全教產】及所屬工會的努力，全國公立高中職導師加給將由新台幣</w:t>
            </w:r>
            <w:r w:rsidRPr="00910A43">
              <w:rPr>
                <w:rFonts w:ascii="標楷體" w:eastAsia="標楷體" w:hAnsi="標楷體" w:cs="新細明體"/>
                <w:color w:val="000000"/>
                <w:kern w:val="0"/>
                <w:sz w:val="20"/>
                <w:szCs w:val="20"/>
              </w:rPr>
              <w:t>2000</w:t>
            </w:r>
            <w:r w:rsidRPr="00910A43">
              <w:rPr>
                <w:rFonts w:ascii="標楷體" w:eastAsia="標楷體" w:hAnsi="標楷體" w:cs="新細明體" w:hint="eastAsia"/>
                <w:color w:val="000000"/>
                <w:kern w:val="0"/>
                <w:sz w:val="20"/>
                <w:szCs w:val="20"/>
              </w:rPr>
              <w:t>元調整為</w:t>
            </w:r>
            <w:r w:rsidRPr="00910A43">
              <w:rPr>
                <w:rFonts w:ascii="標楷體" w:eastAsia="標楷體" w:hAnsi="標楷體" w:cs="新細明體"/>
                <w:color w:val="000000"/>
                <w:kern w:val="0"/>
                <w:sz w:val="20"/>
                <w:szCs w:val="20"/>
              </w:rPr>
              <w:t>3000</w:t>
            </w:r>
            <w:r w:rsidRPr="00910A43">
              <w:rPr>
                <w:rFonts w:ascii="標楷體" w:eastAsia="標楷體" w:hAnsi="標楷體" w:cs="新細明體" w:hint="eastAsia"/>
                <w:color w:val="000000"/>
                <w:kern w:val="0"/>
                <w:sz w:val="20"/>
                <w:szCs w:val="20"/>
              </w:rPr>
              <w:t>元，明年生效</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105.10.5</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【全教產新聞稿】堅決反對民進黨所提出之教師延退方案</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老老師退不了，新老師進不來</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105.10.14</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【全教產新聞稿】《反對延退》</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堅決反對年改會執行長林萬億之「共識說」</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何來共識？全教產反對教師退休年齡延到</w:t>
            </w:r>
            <w:r w:rsidRPr="00910A43">
              <w:rPr>
                <w:rFonts w:ascii="標楷體" w:eastAsia="標楷體" w:hAnsi="標楷體" w:cs="新細明體"/>
                <w:color w:val="000000"/>
                <w:kern w:val="0"/>
                <w:sz w:val="20"/>
                <w:szCs w:val="20"/>
              </w:rPr>
              <w:t>65</w:t>
            </w:r>
            <w:r w:rsidRPr="00910A43">
              <w:rPr>
                <w:rFonts w:ascii="標楷體" w:eastAsia="標楷體" w:hAnsi="標楷體" w:cs="新細明體" w:hint="eastAsia"/>
                <w:color w:val="000000"/>
                <w:kern w:val="0"/>
                <w:sz w:val="20"/>
                <w:szCs w:val="20"/>
              </w:rPr>
              <w:t>歲！</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105.10.16</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【全教產新聞稿】齊心捍衛教師權益，反對教師延退</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105.10.25</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【全教產新聞稿】「教師待遇條例」經由</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全教產</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及所屬工會努力，今年起考績獎金比往年多了導師職</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105.10.31</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【全教產新聞稿】蔡英文總統錯了！年金是世代互助</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不是世代對立</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別讓教師們再次遭受污名</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105.11.4</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【全教產及全中教聯合新聞稿】政府不應為節省經費</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犧牲教育品質</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剝奪代理教師工作權益</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105.11.15</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【全教產新聞稿】「民進黨政府反核，卻要逼台灣人民吃核災食品？」</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堅決反對蔡英文政府的日本核災地區輻射食品輸台政策！</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105.11.17</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【全教產新聞稿】「尋找消失的林義雄？」</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面對政府擬開放福島核災區周圍四縣市產品進口</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過去一些反核擲地有聲的團體，到哪裡去了？</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105.11.25</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【全教產新聞稿】復興航空停航解散造成退撫基金鉅額損失</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全教產呼籲年金改革應全面檢討基金管理，提升投資績效</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105.11.25</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【全教產及新竹教產聯合新聞稿】您知道嗎？</w:t>
            </w:r>
            <w:r w:rsidRPr="00910A43">
              <w:rPr>
                <w:rFonts w:ascii="標楷體" w:eastAsia="標楷體" w:hAnsi="標楷體" w:cs="新細明體"/>
                <w:color w:val="000000"/>
                <w:kern w:val="0"/>
                <w:sz w:val="20"/>
                <w:szCs w:val="20"/>
              </w:rPr>
              <w:t>OECD</w:t>
            </w:r>
            <w:r w:rsidRPr="00910A43">
              <w:rPr>
                <w:rFonts w:ascii="標楷體" w:eastAsia="標楷體" w:hAnsi="標楷體" w:cs="新細明體" w:hint="eastAsia"/>
                <w:color w:val="000000"/>
                <w:kern w:val="0"/>
                <w:sz w:val="20"/>
                <w:szCs w:val="20"/>
              </w:rPr>
              <w:t>國家將「護盤」歸類為詐欺行為的一種</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105.11.30</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【全教產新聞稿】全教產批林萬億刻意分化教師族群，製造對立</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105.12.1</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【全教產、新竹教產、年金改革聯盟聯合新聞稿】嚴厲譴責「地球公民」雜誌挑弄世代鬥爭之</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行為</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105.12.7</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【全教產新聞稿】「選前的苦情演員，選後的惡質導演」</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譴責蔡英文總統及民進黨惡砍七天國定假日</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105.12.14</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【全教產、新竹縣教產聯合新聞稿】非營利幼兒園真的是讓家長「安心」的首選嗎？～竹縣教產、全教產為您分析教育問卷的陷阱</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105.12.21</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【全教產、新竹教產、年金改革聯盟聯合新聞稿】退休基金地雷股連環爆</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監督聯盟呼籲退休基金所有交易應透明公開</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105.12.22</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【全教產、新北教產聯合快訊】新北市公教人員子女教育補助費</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在全教產及新北市教育產業工會努力下，確定未刪除</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105.12.27</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【全教產新聞稿】公教延退，不是漸進，而是斷崖！</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公教人員面對跨不過的斷崖難道只能跳海！</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106.1.4</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斷崖式改革注定失敗</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 xml:space="preserve">　選前宣誓漸進式，選後執行斷崖式，總統預言將失敗！</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106.1.6</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【全教產新聞稿】連國教院都拍馬屁？文人的風骨何在？</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106.1.13</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【全教產新聞稿】呼籲政府勿玩文字遊戲！</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全教產籲請政府依法令規定之加給，計算教育人員年終獎金</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106.1.18</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【全教產新聞稿】執政無能，全民遭殃！蔡政府的年金改革完全沒有照顧到弱勢年金孤兒的生活</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106.1.21</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【全教產新聞稿】一切攏是假，獨裁無極限！全教產拒絕參加國是會議</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106.2.3</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【全教產新聞稿】全教產呼籲勿以錯誤資訊誤導「現職純新制老師年金改革試算」</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政府不應混淆視聽欺騙現職教師及社會大眾</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106.2.9</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【全教產新聞稿】年金改革方案像月亮，初一十五不一樣？一場只是延後破產而毫無願景的全民年金改革</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106.2.14</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【全教產新聞稿】公保養老一次給付，請政府說清楚講明白</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106.2.20</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【全教產新聞稿】民進黨主張廢除考試院，同時提名考試院副院長，自相矛盾</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全教產十二問李逸洋被提名人</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106.2.20</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【全教產新聞稿】倒楣末代恩給制～民國</w:t>
            </w:r>
            <w:r w:rsidRPr="00910A43">
              <w:rPr>
                <w:rFonts w:ascii="標楷體" w:eastAsia="標楷體" w:hAnsi="標楷體" w:cs="新細明體"/>
                <w:color w:val="000000"/>
                <w:kern w:val="0"/>
                <w:sz w:val="20"/>
                <w:szCs w:val="20"/>
              </w:rPr>
              <w:t>83</w:t>
            </w:r>
            <w:r w:rsidRPr="00910A43">
              <w:rPr>
                <w:rFonts w:ascii="標楷體" w:eastAsia="標楷體" w:hAnsi="標楷體" w:cs="新細明體" w:hint="eastAsia"/>
                <w:color w:val="000000"/>
                <w:kern w:val="0"/>
                <w:sz w:val="20"/>
                <w:szCs w:val="20"/>
              </w:rPr>
              <w:t>、</w:t>
            </w:r>
            <w:r w:rsidRPr="00910A43">
              <w:rPr>
                <w:rFonts w:ascii="標楷體" w:eastAsia="標楷體" w:hAnsi="標楷體" w:cs="新細明體"/>
                <w:color w:val="000000"/>
                <w:kern w:val="0"/>
                <w:sz w:val="20"/>
                <w:szCs w:val="20"/>
              </w:rPr>
              <w:t>84</w:t>
            </w:r>
            <w:r w:rsidRPr="00910A43">
              <w:rPr>
                <w:rFonts w:ascii="標楷體" w:eastAsia="標楷體" w:hAnsi="標楷體" w:cs="新細明體" w:hint="eastAsia"/>
                <w:color w:val="000000"/>
                <w:kern w:val="0"/>
                <w:sz w:val="20"/>
                <w:szCs w:val="20"/>
              </w:rPr>
              <w:t>年起任教職者何辜？竟慘被政府違約背信兩次！</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106.2.21</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【全教產新聞稿】「平平」是老師，講師鐘點費竟有貴賤之分？</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敬告行政院人事行政總處！</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請拿掉有色眼鏡，尊重中小學及幼兒園教師教學實務的專業地位！</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106.2.23</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【全教產新聞稿】假民主、騙背書、真獨裁！民進黨為拼明年年底選舉，欲儘速終結年金改革爭議議題</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106.3.3</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【全教產新聞稿】暗渡陳倉，全教總演戲危害全體受僱者</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106.3.6</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【全教產新聞稿】國安基金大賺，四大基金慘賠！賺的是你、虧的是我，真悲哀！</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lastRenderedPageBreak/>
              <w:t>106.3.8</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【全教產新聞稿】考試院年金改革案公聽會，利害關係人團體應該都可參加；全教產要求參加考試院年金改革相關會議</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106.3.17</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【全教產新聞稿】【還是斷崖！】最新「公立學校教職員退休撫卹條例草案」出爐，師大師院</w:t>
            </w:r>
            <w:r w:rsidRPr="00910A43">
              <w:rPr>
                <w:rFonts w:ascii="標楷體" w:eastAsia="標楷體" w:hAnsi="標楷體" w:cs="新細明體"/>
                <w:color w:val="000000"/>
                <w:kern w:val="0"/>
                <w:sz w:val="20"/>
                <w:szCs w:val="20"/>
              </w:rPr>
              <w:t>85</w:t>
            </w:r>
            <w:r w:rsidRPr="00910A43">
              <w:rPr>
                <w:rFonts w:ascii="標楷體" w:eastAsia="標楷體" w:hAnsi="標楷體" w:cs="新細明體" w:hint="eastAsia"/>
                <w:color w:val="000000"/>
                <w:kern w:val="0"/>
                <w:sz w:val="20"/>
                <w:szCs w:val="20"/>
              </w:rPr>
              <w:t>級，晚</w:t>
            </w:r>
            <w:r w:rsidRPr="00910A43">
              <w:rPr>
                <w:rFonts w:ascii="標楷體" w:eastAsia="標楷體" w:hAnsi="標楷體" w:cs="新細明體"/>
                <w:color w:val="000000"/>
                <w:kern w:val="0"/>
                <w:sz w:val="20"/>
                <w:szCs w:val="20"/>
              </w:rPr>
              <w:t>84</w:t>
            </w:r>
            <w:r w:rsidRPr="00910A43">
              <w:rPr>
                <w:rFonts w:ascii="標楷體" w:eastAsia="標楷體" w:hAnsi="標楷體" w:cs="新細明體" w:hint="eastAsia"/>
                <w:color w:val="000000"/>
                <w:kern w:val="0"/>
                <w:sz w:val="20"/>
                <w:szCs w:val="20"/>
              </w:rPr>
              <w:t>級一年入行，卻要晚</w:t>
            </w:r>
            <w:r w:rsidRPr="00910A43">
              <w:rPr>
                <w:rFonts w:ascii="標楷體" w:eastAsia="標楷體" w:hAnsi="標楷體" w:cs="新細明體"/>
                <w:color w:val="000000"/>
                <w:kern w:val="0"/>
                <w:sz w:val="20"/>
                <w:szCs w:val="20"/>
              </w:rPr>
              <w:t>7</w:t>
            </w:r>
            <w:r w:rsidRPr="00910A43">
              <w:rPr>
                <w:rFonts w:ascii="標楷體" w:eastAsia="標楷體" w:hAnsi="標楷體" w:cs="新細明體" w:hint="eastAsia"/>
                <w:color w:val="000000"/>
                <w:kern w:val="0"/>
                <w:sz w:val="20"/>
                <w:szCs w:val="20"/>
              </w:rPr>
              <w:t>年才能退休！</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106.3.27</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【全教產新聞稿】教育部帶頭騙！白賊政府踹共！</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106.4.02</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《教育專業聯盟新聞稿》專業與用「心」投資教育</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孩子更有競爭力</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106.4.07</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【全教產新聞稿】萬箭齊發衝年改、萬箭穿心傷公教</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年金改革偏頗、粗暴、不科學</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106.4.17</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【全教產新聞稿】沒有信用，哪有正義？</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106.4.18</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【全教產新聞稿】《夜宿圍城》抗議活動</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四大重點訴求</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106.4.20</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【全教產新聞稿】延後破產的年金改革，怎麼可能給年輕人希望？</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106.4.26</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【全教產新聞稿】哭天搶地說破產</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天女散花亂撒錢</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106.4.28</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【全教產新聞稿】為了下一代，請教育部拿出擔當！立即回復原北一女中及成功高中國中教育會考考場</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106.5.1</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【全教產新聞稿】教育部未雨綢繆？其實是知錯不改！</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立即恢復原北一女中及成功高中國中教育會考考場</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106.5.8</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立法院司法及法制委員會，在召集委員段宜康動用表決下，將原本行政院版本中「各級政府每年所節省之退撫經費支出，應全數挹注退撫基金，不得挪作他用」中的「各級政府」，改為「中央政府」。</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106.5.10</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【年金蒙古大夫！】記者會直播【年金蒙古大夫！頭痛醫腳，盲腸發炎卻割膀胱！】【假救火、真搶劫！退撫基金提早破產】</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106.5.11</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【全教產新聞稿】惹我不爽，砍你到底？原來年金的樓地板金額，是可以隨著段宜康的喜怒而升降？</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106.5.12</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【全教產新聞稿】呼籲政府重視年金正義，落實照顧國民責任</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106.6.15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聯合新聞網報導：「年金改革再翻案</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改回各級政府節省經費全挹注基金」。</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p>
        </w:tc>
        <w:tc>
          <w:tcPr>
            <w:tcW w:w="9240" w:type="dxa"/>
            <w:tcBorders>
              <w:top w:val="nil"/>
              <w:left w:val="nil"/>
              <w:bottom w:val="single" w:sz="4" w:space="0" w:color="auto"/>
              <w:right w:val="single" w:sz="4" w:space="0" w:color="auto"/>
            </w:tcBorders>
            <w:noWrap/>
            <w:vAlign w:val="center"/>
          </w:tcPr>
          <w:p w:rsidR="00F70B6D" w:rsidRPr="0052321D" w:rsidRDefault="00F70B6D" w:rsidP="00AA7116">
            <w:pPr>
              <w:widowControl/>
              <w:adjustRightInd w:val="0"/>
              <w:snapToGrid w:val="0"/>
              <w:rPr>
                <w:rFonts w:ascii="標楷體" w:eastAsia="標楷體" w:hAnsi="標楷體" w:cs="新細明體"/>
                <w:bCs/>
                <w:color w:val="000000"/>
                <w:kern w:val="0"/>
                <w:sz w:val="20"/>
                <w:szCs w:val="20"/>
                <w:u w:val="single"/>
              </w:rPr>
            </w:pPr>
            <w:r w:rsidRPr="0052321D">
              <w:rPr>
                <w:rFonts w:ascii="標楷體" w:eastAsia="標楷體" w:hAnsi="標楷體" w:cs="新細明體" w:hint="eastAsia"/>
                <w:bCs/>
                <w:color w:val="000000"/>
                <w:kern w:val="0"/>
                <w:sz w:val="20"/>
                <w:szCs w:val="20"/>
                <w:u w:val="single"/>
              </w:rPr>
              <w:t>全教產黃耀南理事長連夜南下找蔡易餘立委遊說成功。</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106.6.16</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【全教產新聞稿】各級政府節省經費挹注基金，全教產的努力看得見</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106.5.18</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【全教產新聞稿】小英總統執政一年，期末成績全部死當</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106.5.23</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【遊說或反遊說？】全教總見了段宜康和柯建銘後</w:t>
            </w:r>
            <w:r w:rsidRPr="00910A43">
              <w:rPr>
                <w:rFonts w:ascii="標楷體" w:eastAsia="標楷體" w:hAnsi="標楷體" w:cs="新細明體"/>
                <w:color w:val="000000"/>
                <w:kern w:val="0"/>
                <w:sz w:val="20"/>
                <w:szCs w:val="20"/>
              </w:rPr>
              <w:t>18%</w:t>
            </w:r>
            <w:r w:rsidRPr="00910A43">
              <w:rPr>
                <w:rFonts w:ascii="標楷體" w:eastAsia="標楷體" w:hAnsi="標楷體" w:cs="新細明體" w:hint="eastAsia"/>
                <w:color w:val="000000"/>
                <w:kern w:val="0"/>
                <w:sz w:val="20"/>
                <w:szCs w:val="20"/>
              </w:rPr>
              <w:t>兩年歸零，所得替代率</w:t>
            </w:r>
            <w:r w:rsidRPr="00910A43">
              <w:rPr>
                <w:rFonts w:ascii="標楷體" w:eastAsia="標楷體" w:hAnsi="標楷體" w:cs="新細明體"/>
                <w:color w:val="000000"/>
                <w:kern w:val="0"/>
                <w:sz w:val="20"/>
                <w:szCs w:val="20"/>
              </w:rPr>
              <w:t>10</w:t>
            </w:r>
            <w:r w:rsidRPr="00910A43">
              <w:rPr>
                <w:rFonts w:ascii="標楷體" w:eastAsia="標楷體" w:hAnsi="標楷體" w:cs="新細明體" w:hint="eastAsia"/>
                <w:color w:val="000000"/>
                <w:kern w:val="0"/>
                <w:sz w:val="20"/>
                <w:szCs w:val="20"/>
              </w:rPr>
              <w:t>年降低</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106.5.26</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【全教產新聞稿】教評會的教育專業不容打折</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106.5.31</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【全教產新聞稿】不適任校長～翁慶才校長，無能處理疑似不適任教師的校長，</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是不適任校長！</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106.6.1</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【全教產新聞稿】鷹揚彰化！教育產業工會成立，為彰化縣教育人員發聲</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106.6.25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【全教產新聞稿】禍起蕭牆，黨籍立委違背年改決議，小英提前跛腳！</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【全教產提具體修正建議】</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106.6.27</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【教師延退】聯合報即時報導</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不齒全教總密室協商</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全教產：教師退休金</w:t>
            </w:r>
            <w:r w:rsidRPr="00910A43">
              <w:rPr>
                <w:rFonts w:ascii="標楷體" w:eastAsia="標楷體" w:hAnsi="標楷體" w:cs="新細明體"/>
                <w:color w:val="000000"/>
                <w:kern w:val="0"/>
                <w:sz w:val="20"/>
                <w:szCs w:val="20"/>
              </w:rPr>
              <w:t>55</w:t>
            </w:r>
            <w:r w:rsidRPr="00910A43">
              <w:rPr>
                <w:rFonts w:ascii="標楷體" w:eastAsia="標楷體" w:hAnsi="標楷體" w:cs="新細明體" w:hint="eastAsia"/>
                <w:color w:val="000000"/>
                <w:kern w:val="0"/>
                <w:sz w:val="20"/>
                <w:szCs w:val="20"/>
              </w:rPr>
              <w:t>歲起支</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106.6.29</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【全教產新聞稿】】好取而無量，下貪狼而無讓</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府黨仇殺公教</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106.6.29</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屠殺式的立法，只會徒增社會不斷的對立與衝突</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106.7.12</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【全教產新聞稿】蔡英文政府亂點恐攻，製作社會紛亂</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106.7.17</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【全教產新聞稿】民進黨的人權說：軍公教的罪人化</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106.7.20</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【全教產新聞稿】指考國文七年最低：看迷失的國文寫作測驗</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106.7.24</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【全教產新聞稿】放大煙罰小煙，以環保之名行反本土化教育之實！抹黑鬥臭傳統宗教習俗是斷台灣人信仰的根源！</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106.7.27</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【全教產新聞稿】維護世代教師權益，全教產請求聲請釋憲</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106.8.1</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333333"/>
                <w:kern w:val="0"/>
                <w:sz w:val="20"/>
                <w:szCs w:val="20"/>
              </w:rPr>
            </w:pPr>
            <w:r w:rsidRPr="00910A43">
              <w:rPr>
                <w:rFonts w:ascii="標楷體" w:eastAsia="標楷體" w:hAnsi="標楷體" w:cs="新細明體" w:hint="eastAsia"/>
                <w:color w:val="000000"/>
                <w:kern w:val="0"/>
                <w:sz w:val="20"/>
                <w:szCs w:val="20"/>
              </w:rPr>
              <w:t>【全教產新聞稿】</w:t>
            </w:r>
            <w:r w:rsidRPr="00910A43">
              <w:rPr>
                <w:rFonts w:ascii="標楷體" w:eastAsia="標楷體" w:hAnsi="標楷體" w:cs="新細明體" w:hint="eastAsia"/>
                <w:color w:val="333333"/>
                <w:kern w:val="0"/>
                <w:sz w:val="20"/>
                <w:szCs w:val="20"/>
              </w:rPr>
              <w:t>安定國家的基礎力量，政府絕不可虧待國軍</w:t>
            </w:r>
            <w:r w:rsidRPr="00910A43">
              <w:rPr>
                <w:rFonts w:ascii="標楷體" w:eastAsia="標楷體" w:hAnsi="標楷體" w:cs="新細明體"/>
                <w:color w:val="333333"/>
                <w:kern w:val="0"/>
                <w:sz w:val="20"/>
                <w:szCs w:val="20"/>
              </w:rPr>
              <w:t xml:space="preserve">  </w:t>
            </w:r>
            <w:r w:rsidRPr="00910A43">
              <w:rPr>
                <w:rFonts w:ascii="標楷體" w:eastAsia="標楷體" w:hAnsi="標楷體" w:cs="新細明體" w:hint="eastAsia"/>
                <w:color w:val="333333"/>
                <w:kern w:val="0"/>
                <w:sz w:val="20"/>
                <w:szCs w:val="20"/>
              </w:rPr>
              <w:t>獲罪於天，無所禱也。</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106.8.15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【全教產新聞稿】經濟成長果實應實質回饋受雇者，軍公教勞</w:t>
            </w:r>
            <w:r w:rsidRPr="00910A43">
              <w:rPr>
                <w:rFonts w:ascii="標楷體" w:eastAsia="標楷體" w:hAnsi="標楷體" w:cs="新細明體"/>
                <w:color w:val="000000"/>
                <w:kern w:val="0"/>
                <w:sz w:val="20"/>
                <w:szCs w:val="20"/>
              </w:rPr>
              <w:t>107</w:t>
            </w:r>
            <w:r w:rsidRPr="00910A43">
              <w:rPr>
                <w:rFonts w:ascii="標楷體" w:eastAsia="標楷體" w:hAnsi="標楷體" w:cs="新細明體" w:hint="eastAsia"/>
                <w:color w:val="000000"/>
                <w:kern w:val="0"/>
                <w:sz w:val="20"/>
                <w:szCs w:val="20"/>
              </w:rPr>
              <w:t>年應一起調整薪</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106.8.29</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《教育專業聯盟新聞稿》網路票選課文</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教育部的專業到底在哪裡</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106.9.9</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《教育專業聯盟新聞稿》孩子需要的是『立足台灣</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放眼全球』的教育</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106.9.12</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《教育專業聯盟新聞稿》「語文程度下滑」才是真正該解決的問題</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106.9.15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【全教產新聞稿】崩解的基礎教育，血汗的代理教師</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106.9.21</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【全教產新聞稿】政黨輪替使</w:t>
            </w:r>
            <w:r w:rsidRPr="00910A43">
              <w:rPr>
                <w:rFonts w:ascii="標楷體" w:eastAsia="標楷體" w:hAnsi="標楷體" w:cs="新細明體"/>
                <w:color w:val="000000"/>
                <w:kern w:val="0"/>
                <w:sz w:val="20"/>
                <w:szCs w:val="20"/>
              </w:rPr>
              <w:t>Fab Lab</w:t>
            </w:r>
            <w:r w:rsidRPr="00910A43">
              <w:rPr>
                <w:rFonts w:ascii="標楷體" w:eastAsia="標楷體" w:hAnsi="標楷體" w:cs="新細明體" w:hint="eastAsia"/>
                <w:color w:val="000000"/>
                <w:kern w:val="0"/>
                <w:sz w:val="20"/>
                <w:szCs w:val="20"/>
              </w:rPr>
              <w:t>自造實驗計畫及</w:t>
            </w:r>
            <w:r w:rsidRPr="00910A43">
              <w:rPr>
                <w:rFonts w:ascii="標楷體" w:eastAsia="標楷體" w:hAnsi="標楷體" w:cs="新細明體"/>
                <w:color w:val="000000"/>
                <w:kern w:val="0"/>
                <w:sz w:val="20"/>
                <w:szCs w:val="20"/>
              </w:rPr>
              <w:t>3D</w:t>
            </w:r>
            <w:r w:rsidRPr="00910A43">
              <w:rPr>
                <w:rFonts w:ascii="標楷體" w:eastAsia="標楷體" w:hAnsi="標楷體" w:cs="新細明體" w:hint="eastAsia"/>
                <w:color w:val="000000"/>
                <w:kern w:val="0"/>
                <w:sz w:val="20"/>
                <w:szCs w:val="20"/>
              </w:rPr>
              <w:t>列印產業胎死腹中？</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106.9.23</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《教育專業聯盟新聞稿》孩子的競爭力不能被政治犧牲</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lastRenderedPageBreak/>
              <w:t>106.9.25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《教育專業聯盟新聞稿》放任課綱制定去專業化</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教育部能為孩子的競爭力下滑負責？</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106.9.25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【吳鳳接鬼】全教產痛批自造實驗中心胎死腹中，教部坦言疏失承諾經費到位！</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106.9.27</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《監督退休金績效聯盟新聞》犧牲員工不是</w:t>
            </w:r>
            <w:r w:rsidRPr="00910A43">
              <w:rPr>
                <w:rFonts w:ascii="標楷體" w:eastAsia="標楷體" w:hAnsi="標楷體" w:cs="新細明體"/>
                <w:color w:val="000000"/>
                <w:kern w:val="0"/>
                <w:sz w:val="20"/>
                <w:szCs w:val="20"/>
              </w:rPr>
              <w:t>OECD</w:t>
            </w:r>
            <w:r w:rsidRPr="00910A43">
              <w:rPr>
                <w:rFonts w:ascii="標楷體" w:eastAsia="標楷體" w:hAnsi="標楷體" w:cs="新細明體" w:hint="eastAsia"/>
                <w:color w:val="000000"/>
                <w:kern w:val="0"/>
                <w:sz w:val="20"/>
                <w:szCs w:val="20"/>
              </w:rPr>
              <w:t>國家退休金改革選項</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從英國航空退休金計畫改革看起</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106.10.5</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【全教產新聞稿】照顧偏鄉孩子受教權，維護偏鄉教師工作權！支持政府提昇偏鄉教育！</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106.10.6</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《教育專業聯盟新聞稿》教育政策要有實質內涵而不是皮毛～家長、老師和孩子需要有前瞻政策與願景的教育部</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106.10.11</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w:t>
            </w:r>
            <w:r w:rsidRPr="00910A43">
              <w:rPr>
                <w:rFonts w:ascii="標楷體" w:eastAsia="標楷體" w:hAnsi="標楷體" w:cs="新細明體"/>
                <w:color w:val="000000"/>
                <w:kern w:val="0"/>
                <w:sz w:val="20"/>
                <w:szCs w:val="20"/>
              </w:rPr>
              <w:t>0~6</w:t>
            </w:r>
            <w:r w:rsidRPr="00910A43">
              <w:rPr>
                <w:rFonts w:ascii="標楷體" w:eastAsia="標楷體" w:hAnsi="標楷體" w:cs="新細明體" w:hint="eastAsia"/>
                <w:color w:val="000000"/>
                <w:kern w:val="0"/>
                <w:sz w:val="20"/>
                <w:szCs w:val="20"/>
              </w:rPr>
              <w:t>歲的教育投資不能等</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106.10.11</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《監督退休金績效聯盟新聞》什麼</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加拿大安大略省教師明年可以少繳</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多領</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w:t>
            </w:r>
            <w:r w:rsidRPr="00910A43">
              <w:rPr>
                <w:rFonts w:ascii="標楷體" w:eastAsia="標楷體" w:hAnsi="標楷體" w:cs="新細明體" w:hint="eastAsia"/>
                <w:color w:val="000000"/>
                <w:kern w:val="0"/>
                <w:sz w:val="20"/>
                <w:szCs w:val="20"/>
              </w:rPr>
              <w:t>年</w:t>
            </w:r>
            <w:r w:rsidRPr="00910A43">
              <w:rPr>
                <w:rFonts w:ascii="標楷體" w:eastAsia="標楷體" w:hAnsi="標楷體" w:cs="新細明體"/>
                <w:color w:val="000000"/>
                <w:kern w:val="0"/>
                <w:sz w:val="20"/>
                <w:szCs w:val="20"/>
              </w:rPr>
              <w:t>6</w:t>
            </w:r>
            <w:r w:rsidRPr="00910A43">
              <w:rPr>
                <w:rFonts w:ascii="標楷體" w:eastAsia="標楷體" w:hAnsi="標楷體" w:cs="新細明體" w:hint="eastAsia"/>
                <w:color w:val="000000"/>
                <w:kern w:val="0"/>
                <w:sz w:val="20"/>
                <w:szCs w:val="20"/>
              </w:rPr>
              <w:t>月安大略省教師工會與安大略省政府協商之後決定，由於</w:t>
            </w:r>
            <w:r w:rsidRPr="00910A43">
              <w:rPr>
                <w:rFonts w:ascii="標楷體" w:eastAsia="標楷體" w:hAnsi="標楷體" w:cs="新細明體"/>
                <w:color w:val="000000"/>
                <w:kern w:val="0"/>
                <w:sz w:val="20"/>
                <w:szCs w:val="20"/>
              </w:rPr>
              <w:t>OTPP</w:t>
            </w:r>
            <w:r w:rsidRPr="00910A43">
              <w:rPr>
                <w:rFonts w:ascii="標楷體" w:eastAsia="標楷體" w:hAnsi="標楷體" w:cs="新細明體" w:hint="eastAsia"/>
                <w:color w:val="000000"/>
                <w:kern w:val="0"/>
                <w:sz w:val="20"/>
                <w:szCs w:val="20"/>
              </w:rPr>
              <w:t>長期獲利，所以</w:t>
            </w:r>
            <w:r w:rsidRPr="00910A43">
              <w:rPr>
                <w:rFonts w:ascii="標楷體" w:eastAsia="標楷體" w:hAnsi="標楷體" w:cs="新細明體"/>
                <w:color w:val="000000"/>
                <w:kern w:val="0"/>
                <w:sz w:val="20"/>
                <w:szCs w:val="20"/>
              </w:rPr>
              <w:t>2018</w:t>
            </w:r>
            <w:r w:rsidRPr="00910A43">
              <w:rPr>
                <w:rFonts w:ascii="標楷體" w:eastAsia="標楷體" w:hAnsi="標楷體" w:cs="新細明體" w:hint="eastAsia"/>
                <w:color w:val="000000"/>
                <w:kern w:val="0"/>
                <w:sz w:val="20"/>
                <w:szCs w:val="20"/>
              </w:rPr>
              <w:t>年不僅要繼續調高給付，也同時降低提撥率</w:t>
            </w:r>
            <w:r w:rsidRPr="00910A43">
              <w:rPr>
                <w:rFonts w:ascii="標楷體" w:eastAsia="標楷體" w:hAnsi="標楷體" w:cs="新細明體"/>
                <w:color w:val="000000"/>
                <w:kern w:val="0"/>
                <w:sz w:val="20"/>
                <w:szCs w:val="20"/>
              </w:rPr>
              <w:t>1.1%</w:t>
            </w:r>
            <w:r w:rsidRPr="00910A43">
              <w:rPr>
                <w:rFonts w:ascii="標楷體" w:eastAsia="標楷體" w:hAnsi="標楷體" w:cs="新細明體" w:hint="eastAsia"/>
                <w:color w:val="000000"/>
                <w:kern w:val="0"/>
                <w:sz w:val="20"/>
                <w:szCs w:val="20"/>
              </w:rPr>
              <w:t>（</w:t>
            </w:r>
            <w:r w:rsidRPr="00910A43">
              <w:rPr>
                <w:rFonts w:ascii="標楷體" w:eastAsia="標楷體" w:hAnsi="標楷體" w:cs="新細明體"/>
                <w:color w:val="000000"/>
                <w:kern w:val="0"/>
                <w:sz w:val="20"/>
                <w:szCs w:val="20"/>
              </w:rPr>
              <w:t>2017</w:t>
            </w:r>
            <w:r w:rsidRPr="00910A43">
              <w:rPr>
                <w:rFonts w:ascii="標楷體" w:eastAsia="標楷體" w:hAnsi="標楷體" w:cs="新細明體" w:hint="eastAsia"/>
                <w:color w:val="000000"/>
                <w:kern w:val="0"/>
                <w:sz w:val="20"/>
                <w:szCs w:val="20"/>
              </w:rPr>
              <w:t>年為</w:t>
            </w:r>
            <w:r w:rsidRPr="00910A43">
              <w:rPr>
                <w:rFonts w:ascii="標楷體" w:eastAsia="標楷體" w:hAnsi="標楷體" w:cs="新細明體"/>
                <w:color w:val="000000"/>
                <w:kern w:val="0"/>
                <w:sz w:val="20"/>
                <w:szCs w:val="20"/>
              </w:rPr>
              <w:t>12.3%</w:t>
            </w:r>
            <w:r w:rsidRPr="00910A43">
              <w:rPr>
                <w:rFonts w:ascii="標楷體" w:eastAsia="標楷體" w:hAnsi="標楷體" w:cs="新細明體" w:hint="eastAsia"/>
                <w:color w:val="000000"/>
                <w:kern w:val="0"/>
                <w:sz w:val="20"/>
                <w:szCs w:val="20"/>
              </w:rPr>
              <w:t>）。</w:t>
            </w:r>
            <w:r w:rsidRPr="00910A43">
              <w:rPr>
                <w:rFonts w:ascii="標楷體" w:eastAsia="標楷體" w:hAnsi="標楷體" w:cs="新細明體"/>
                <w:color w:val="000000"/>
                <w:kern w:val="0"/>
                <w:sz w:val="20"/>
                <w:szCs w:val="20"/>
              </w:rPr>
              <w:t>OTPP</w:t>
            </w:r>
            <w:r w:rsidRPr="00910A43">
              <w:rPr>
                <w:rFonts w:ascii="標楷體" w:eastAsia="標楷體" w:hAnsi="標楷體" w:cs="新細明體" w:hint="eastAsia"/>
                <w:color w:val="000000"/>
                <w:kern w:val="0"/>
                <w:sz w:val="20"/>
                <w:szCs w:val="20"/>
              </w:rPr>
              <w:t>自</w:t>
            </w:r>
            <w:r w:rsidRPr="00910A43">
              <w:rPr>
                <w:rFonts w:ascii="標楷體" w:eastAsia="標楷體" w:hAnsi="標楷體" w:cs="新細明體"/>
                <w:color w:val="000000"/>
                <w:kern w:val="0"/>
                <w:sz w:val="20"/>
                <w:szCs w:val="20"/>
              </w:rPr>
              <w:t>1990</w:t>
            </w:r>
            <w:r w:rsidRPr="00910A43">
              <w:rPr>
                <w:rFonts w:ascii="標楷體" w:eastAsia="標楷體" w:hAnsi="標楷體" w:cs="新細明體" w:hint="eastAsia"/>
                <w:color w:val="000000"/>
                <w:kern w:val="0"/>
                <w:sz w:val="20"/>
                <w:szCs w:val="20"/>
              </w:rPr>
              <w:t>年成立以來，其淨資產從</w:t>
            </w:r>
            <w:r w:rsidRPr="00910A43">
              <w:rPr>
                <w:rFonts w:ascii="標楷體" w:eastAsia="標楷體" w:hAnsi="標楷體" w:cs="新細明體"/>
                <w:color w:val="000000"/>
                <w:kern w:val="0"/>
                <w:sz w:val="20"/>
                <w:szCs w:val="20"/>
              </w:rPr>
              <w:t>200</w:t>
            </w:r>
            <w:r w:rsidRPr="00910A43">
              <w:rPr>
                <w:rFonts w:ascii="標楷體" w:eastAsia="標楷體" w:hAnsi="標楷體" w:cs="新細明體" w:hint="eastAsia"/>
                <w:color w:val="000000"/>
                <w:kern w:val="0"/>
                <w:sz w:val="20"/>
                <w:szCs w:val="20"/>
              </w:rPr>
              <w:t>多億加幣，增加為</w:t>
            </w:r>
            <w:r w:rsidRPr="00910A43">
              <w:rPr>
                <w:rFonts w:ascii="標楷體" w:eastAsia="標楷體" w:hAnsi="標楷體" w:cs="新細明體"/>
                <w:color w:val="000000"/>
                <w:kern w:val="0"/>
                <w:sz w:val="20"/>
                <w:szCs w:val="20"/>
              </w:rPr>
              <w:t>1780</w:t>
            </w:r>
            <w:r w:rsidRPr="00910A43">
              <w:rPr>
                <w:rFonts w:ascii="標楷體" w:eastAsia="標楷體" w:hAnsi="標楷體" w:cs="新細明體" w:hint="eastAsia"/>
                <w:color w:val="000000"/>
                <w:kern w:val="0"/>
                <w:sz w:val="20"/>
                <w:szCs w:val="20"/>
              </w:rPr>
              <w:t>億加幣，資產淨值往上翻了</w:t>
            </w:r>
            <w:r w:rsidRPr="00910A43">
              <w:rPr>
                <w:rFonts w:ascii="標楷體" w:eastAsia="標楷體" w:hAnsi="標楷體" w:cs="新細明體"/>
                <w:color w:val="000000"/>
                <w:kern w:val="0"/>
                <w:sz w:val="20"/>
                <w:szCs w:val="20"/>
              </w:rPr>
              <w:t>8</w:t>
            </w:r>
            <w:r w:rsidRPr="00910A43">
              <w:rPr>
                <w:rFonts w:ascii="標楷體" w:eastAsia="標楷體" w:hAnsi="標楷體" w:cs="新細明體" w:hint="eastAsia"/>
                <w:color w:val="000000"/>
                <w:kern w:val="0"/>
                <w:sz w:val="20"/>
                <w:szCs w:val="20"/>
              </w:rPr>
              <w:t>倍。</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106.10.15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w:t>
            </w:r>
            <w:r w:rsidRPr="00910A43">
              <w:rPr>
                <w:rFonts w:ascii="標楷體" w:eastAsia="標楷體" w:hAnsi="標楷體" w:cs="新細明體"/>
                <w:color w:val="000000"/>
                <w:kern w:val="0"/>
                <w:sz w:val="20"/>
                <w:szCs w:val="20"/>
              </w:rPr>
              <w:t>AI</w:t>
            </w:r>
            <w:r w:rsidRPr="00910A43">
              <w:rPr>
                <w:rFonts w:ascii="標楷體" w:eastAsia="標楷體" w:hAnsi="標楷體" w:cs="新細明體" w:hint="eastAsia"/>
                <w:color w:val="000000"/>
                <w:kern w:val="0"/>
                <w:sz w:val="20"/>
                <w:szCs w:val="20"/>
              </w:rPr>
              <w:t>橫行下</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孩子的軟實力該如何培養？</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106.10.22</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【全教產、全中教聯合新聞稿】班級人數是教育優質之指標</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反對班級人數一國兩制，唯獨彰化縣最高</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【請教育部及彰化縣政府立即比照臺北市調降高中職班級人數】</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106.10.23</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《教育專業聯盟新聞稿》由生活中發展</w:t>
            </w:r>
            <w:r w:rsidRPr="00910A43">
              <w:rPr>
                <w:rFonts w:ascii="標楷體" w:eastAsia="標楷體" w:hAnsi="標楷體" w:cs="新細明體"/>
                <w:color w:val="000000"/>
                <w:kern w:val="0"/>
                <w:sz w:val="20"/>
                <w:szCs w:val="20"/>
              </w:rPr>
              <w:t>EQ</w:t>
            </w:r>
            <w:r w:rsidRPr="00910A43">
              <w:rPr>
                <w:rFonts w:ascii="標楷體" w:eastAsia="標楷體" w:hAnsi="標楷體" w:cs="新細明體" w:hint="eastAsia"/>
                <w:color w:val="000000"/>
                <w:kern w:val="0"/>
                <w:sz w:val="20"/>
                <w:szCs w:val="20"/>
              </w:rPr>
              <w:t>教育才是解決問題之鑰</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從台大潑酸案看起</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106.11.2</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《監督退休金績效聯盟新聞》問卷能救績效嗎</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投資再保守，年改何時了</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106.11.16</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《監督退休金績效聯盟新聞》退休基金的最大風險就是政府和政策</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政府絕口不提的秘密</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106.11.17</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【全教產新聞稿】前後矛盾！昨是今非！</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106.11.20</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《教育專業聯盟新聞稿》從「觀課有如逛妓院」一案</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看到什麼教育危機</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106.11.28</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《教育專業聯盟新聞稿》正視教師職業倦怠問題</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不要讓熱血老師想從教室裡逃走</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106.11.29</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《監督退休金績效聯盟新聞》從</w:t>
            </w:r>
            <w:r w:rsidRPr="00910A43">
              <w:rPr>
                <w:rFonts w:ascii="標楷體" w:eastAsia="標楷體" w:hAnsi="標楷體" w:cs="新細明體"/>
                <w:color w:val="000000"/>
                <w:kern w:val="0"/>
                <w:sz w:val="20"/>
                <w:szCs w:val="20"/>
              </w:rPr>
              <w:t>1</w:t>
            </w:r>
            <w:r w:rsidRPr="00910A43">
              <w:rPr>
                <w:rFonts w:ascii="標楷體" w:eastAsia="標楷體" w:hAnsi="標楷體" w:cs="新細明體" w:hint="eastAsia"/>
                <w:color w:val="000000"/>
                <w:kern w:val="0"/>
                <w:sz w:val="20"/>
                <w:szCs w:val="20"/>
              </w:rPr>
              <w:t>股</w:t>
            </w:r>
            <w:r w:rsidRPr="00910A43">
              <w:rPr>
                <w:rFonts w:ascii="標楷體" w:eastAsia="標楷體" w:hAnsi="標楷體" w:cs="新細明體"/>
                <w:color w:val="000000"/>
                <w:kern w:val="0"/>
                <w:sz w:val="20"/>
                <w:szCs w:val="20"/>
              </w:rPr>
              <w:t>21.2</w:t>
            </w:r>
            <w:r w:rsidRPr="00910A43">
              <w:rPr>
                <w:rFonts w:ascii="標楷體" w:eastAsia="標楷體" w:hAnsi="標楷體" w:cs="新細明體" w:hint="eastAsia"/>
                <w:color w:val="000000"/>
                <w:kern w:val="0"/>
                <w:sz w:val="20"/>
                <w:szCs w:val="20"/>
              </w:rPr>
              <w:t>元跌到</w:t>
            </w:r>
            <w:r w:rsidRPr="00910A43">
              <w:rPr>
                <w:rFonts w:ascii="標楷體" w:eastAsia="標楷體" w:hAnsi="標楷體" w:cs="新細明體"/>
                <w:color w:val="000000"/>
                <w:kern w:val="0"/>
                <w:sz w:val="20"/>
                <w:szCs w:val="20"/>
              </w:rPr>
              <w:t>4.66</w:t>
            </w:r>
            <w:r w:rsidRPr="00910A43">
              <w:rPr>
                <w:rFonts w:ascii="標楷體" w:eastAsia="標楷體" w:hAnsi="標楷體" w:cs="新細明體" w:hint="eastAsia"/>
                <w:color w:val="000000"/>
                <w:kern w:val="0"/>
                <w:sz w:val="20"/>
                <w:szCs w:val="20"/>
              </w:rPr>
              <w:t>元才開始停損</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這真的是基於基金的最大利益嗎</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106.11.23</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《監督退休金績效聯盟新聞》虧了八、九成還不停損</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退撫基金的投資很保守嗎</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106.12.5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【全教產新聞稿】科科等值，不同縣市卻不等值</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106.12.10</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【全教產新聞稿】倒退的人權，號稱民主進步卻是退步！</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【全教產要求立即修正公立學校教職員退休資遣撫卹條例不當施行日期！】</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106.12.20</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《教育專業聯盟新聞稿》欣見縣市政府投資</w:t>
            </w:r>
            <w:r w:rsidRPr="00910A43">
              <w:rPr>
                <w:rFonts w:ascii="標楷體" w:eastAsia="標楷體" w:hAnsi="標楷體" w:cs="新細明體"/>
                <w:color w:val="000000"/>
                <w:kern w:val="0"/>
                <w:sz w:val="20"/>
                <w:szCs w:val="20"/>
              </w:rPr>
              <w:t>0~2</w:t>
            </w:r>
            <w:r w:rsidRPr="00910A43">
              <w:rPr>
                <w:rFonts w:ascii="標楷體" w:eastAsia="標楷體" w:hAnsi="標楷體" w:cs="新細明體" w:hint="eastAsia"/>
                <w:color w:val="000000"/>
                <w:kern w:val="0"/>
                <w:sz w:val="20"/>
                <w:szCs w:val="20"/>
              </w:rPr>
              <w:t>歲教育</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為孩子的成功奠定基礎</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106.12.21</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《監督退休金績效聯盟新聞》勞動基金享要假「加碼」之名，行「護盤」之實</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107.1.8</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【全教產新聞稿】自己的假自己救！全教產反對惡質勞基法</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107.1.11</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《監督退休金績效聯盟新聞》為什麼退休金改革一定要從退出基金管理作為起始點</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從加拿大退休計畫</w:t>
            </w:r>
            <w:r w:rsidRPr="00910A43">
              <w:rPr>
                <w:rFonts w:ascii="標楷體" w:eastAsia="標楷體" w:hAnsi="標楷體" w:cs="新細明體"/>
                <w:color w:val="000000"/>
                <w:kern w:val="0"/>
                <w:sz w:val="20"/>
                <w:szCs w:val="20"/>
              </w:rPr>
              <w:t>(CPP)</w:t>
            </w:r>
            <w:r w:rsidRPr="00910A43">
              <w:rPr>
                <w:rFonts w:ascii="標楷體" w:eastAsia="標楷體" w:hAnsi="標楷體" w:cs="新細明體" w:hint="eastAsia"/>
                <w:color w:val="000000"/>
                <w:kern w:val="0"/>
                <w:sz w:val="20"/>
                <w:szCs w:val="20"/>
              </w:rPr>
              <w:t>的改革看起</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107.1.23</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【全教產新聞稿】四技二專甄選入學簡章印製錯誤</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全教產及全中教要求立即回收重印並做必要之補救措施</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107.1.25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《監督退休金績效聯盟新聞》無政治黑手介入的私校退撫基金</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投資效果果然強強滾</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107.2.3</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【全教產新聞稿】【別做政治應聲蟲】全教產呼籲教育部，應尊重大學自主！</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107.2.5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《監督退休金績效聯盟新聞》欣見新制勞退貨利達</w:t>
            </w:r>
            <w:r w:rsidRPr="00910A43">
              <w:rPr>
                <w:rFonts w:ascii="標楷體" w:eastAsia="標楷體" w:hAnsi="標楷體" w:cs="新細明體"/>
                <w:color w:val="000000"/>
                <w:kern w:val="0"/>
                <w:sz w:val="20"/>
                <w:szCs w:val="20"/>
              </w:rPr>
              <w:t>7.93%~~</w:t>
            </w:r>
            <w:r w:rsidRPr="00910A43">
              <w:rPr>
                <w:rFonts w:ascii="標楷體" w:eastAsia="標楷體" w:hAnsi="標楷體" w:cs="新細明體" w:hint="eastAsia"/>
                <w:color w:val="000000"/>
                <w:kern w:val="0"/>
                <w:sz w:val="20"/>
                <w:szCs w:val="20"/>
              </w:rPr>
              <w:t>唯長期績效仍有待加強、制度則有待改進</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107.2.6</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《教育專業聯盟新聞稿》私幼公共化</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教育券化</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教育券讓雙峰現象向幼兒教育延伸</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107.2.9</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【全教產新聞稿】研商「公立學校教職員退休資遣撫卹條例施行細則草案」第三次會議摘要</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107.2.10</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《監督退休金績效聯盟新聞》不從根部改善投資管理結構</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政府頻什麼要軍公教未退撫基金買單</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107.2.14</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【教育專業聯盟新聞稿】口惠而實不至，說好的</w:t>
            </w:r>
            <w:r w:rsidRPr="00910A43">
              <w:rPr>
                <w:rFonts w:ascii="標楷體" w:eastAsia="標楷體" w:hAnsi="標楷體" w:cs="新細明體"/>
                <w:color w:val="000000"/>
                <w:kern w:val="0"/>
                <w:sz w:val="20"/>
                <w:szCs w:val="20"/>
              </w:rPr>
              <w:t>3%</w:t>
            </w:r>
            <w:r w:rsidRPr="00910A43">
              <w:rPr>
                <w:rFonts w:ascii="標楷體" w:eastAsia="標楷體" w:hAnsi="標楷體" w:cs="新細明體" w:hint="eastAsia"/>
                <w:color w:val="000000"/>
                <w:kern w:val="0"/>
                <w:sz w:val="20"/>
                <w:szCs w:val="20"/>
              </w:rPr>
              <w:t>呢？</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107.2.14</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【教育專業聯盟新聞稿】粗糙、去專業化的教育政策制定將斷送孩子和社會的未來</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107.2.22</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w:t>
            </w:r>
            <w:r w:rsidRPr="00910A43">
              <w:rPr>
                <w:rFonts w:ascii="標楷體" w:eastAsia="標楷體" w:hAnsi="標楷體" w:cs="新細明體"/>
                <w:color w:val="000000"/>
                <w:kern w:val="0"/>
                <w:sz w:val="20"/>
                <w:szCs w:val="20"/>
              </w:rPr>
              <w:t>106</w:t>
            </w:r>
            <w:r w:rsidRPr="00910A43">
              <w:rPr>
                <w:rFonts w:ascii="標楷體" w:eastAsia="標楷體" w:hAnsi="標楷體" w:cs="新細明體" w:hint="eastAsia"/>
                <w:color w:val="000000"/>
                <w:kern w:val="0"/>
                <w:sz w:val="20"/>
                <w:szCs w:val="20"/>
              </w:rPr>
              <w:t>年退撫基金</w:t>
            </w:r>
            <w:r w:rsidRPr="00910A43">
              <w:rPr>
                <w:rFonts w:ascii="標楷體" w:eastAsia="標楷體" w:hAnsi="標楷體" w:cs="新細明體"/>
                <w:color w:val="000000"/>
                <w:kern w:val="0"/>
                <w:sz w:val="20"/>
                <w:szCs w:val="20"/>
              </w:rPr>
              <w:t>7.15%</w:t>
            </w:r>
            <w:r w:rsidRPr="00910A43">
              <w:rPr>
                <w:rFonts w:ascii="標楷體" w:eastAsia="標楷體" w:hAnsi="標楷體" w:cs="新細明體" w:hint="eastAsia"/>
                <w:color w:val="000000"/>
                <w:kern w:val="0"/>
                <w:sz w:val="20"/>
                <w:szCs w:val="20"/>
              </w:rPr>
              <w:t>的獲利是否就值得鼓掌</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107.2.26</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【全教產新聞稿】教育官僚</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扼殺偏鄉教育的元凶</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107.2.27</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【全教產新聞稿】政府帶頭踐踏剝奪軍公教尊嚴與權益</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製造嚴重國安危機</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107.3.6</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【全教產、全中教聯合新聞稿】要科科等值，不要被歧視～高中職實習課分組與英數分組教學的教師教學節數應一致</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107.3.10</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《監督退休金績效聯盟新聞》信用破產</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承諾何用</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政府「負最終保證責任」的諾言能信</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lastRenderedPageBreak/>
              <w:t>107.3.13</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《監督退休金績效聯盟新聞》退休基金績效</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台灣居然只有奈及利亞</w:t>
            </w:r>
            <w:r w:rsidRPr="00910A43">
              <w:rPr>
                <w:rFonts w:ascii="標楷體" w:eastAsia="標楷體" w:hAnsi="標楷體" w:cs="新細明體"/>
                <w:color w:val="000000"/>
                <w:kern w:val="0"/>
                <w:sz w:val="20"/>
                <w:szCs w:val="20"/>
              </w:rPr>
              <w:t>1/3!</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107.3.14</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【全教產新聞稿】高市府藉勢藉端花公帑不手軟</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卻苛扣弱勢學生獎助金</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107.3.20</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【全教產新聞稿】參與研商偏遠地區學校合聘教師及巡迴教師聘任辦法暨專案聘任教師甄選聘任辦法草案會議報告</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107.3.20</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《監督退休金績效聯盟新聞》收支逆轉</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教要勞工多繳勞保費</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為何丹麥</w:t>
            </w:r>
            <w:r w:rsidRPr="00910A43">
              <w:rPr>
                <w:rFonts w:ascii="標楷體" w:eastAsia="標楷體" w:hAnsi="標楷體" w:cs="新細明體"/>
                <w:color w:val="000000"/>
                <w:kern w:val="0"/>
                <w:sz w:val="20"/>
                <w:szCs w:val="20"/>
              </w:rPr>
              <w:t>ATP</w:t>
            </w:r>
            <w:r w:rsidRPr="00910A43">
              <w:rPr>
                <w:rFonts w:ascii="標楷體" w:eastAsia="標楷體" w:hAnsi="標楷體" w:cs="新細明體" w:hint="eastAsia"/>
                <w:color w:val="000000"/>
                <w:kern w:val="0"/>
                <w:sz w:val="20"/>
                <w:szCs w:val="20"/>
              </w:rPr>
              <w:t>不用多繳，還能調高給付</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107.3.26</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台大為大學自治贏得大勝利</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政治黑手即刻退出校園</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107.3.27</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《監督退休金績效聯盟新聞》當承諾的退休金跳票</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政府的信用已註定破產</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107.4.6</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《監督退休金績效聯盟新聞》政府管理的退撫基金長期投資績效不好</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才是讓軍公教的老年生活處於水火之中的元凶。</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107.4.10</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《教育專業聯盟新聞稿》值得為校長「資格」作弊嗎</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107.4.14</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《監督退休金績效聯盟新聞》這個政府滿足了嗎</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在砍了多繳、少領、延退三刀後</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107.4.15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【全教產新北工會與北學產記者會】</w:t>
            </w:r>
            <w:r w:rsidRPr="0052321D">
              <w:rPr>
                <w:rFonts w:ascii="標楷體" w:eastAsia="標楷體" w:hAnsi="標楷體" w:cs="新細明體" w:hint="eastAsia"/>
                <w:bCs/>
                <w:color w:val="262626"/>
                <w:kern w:val="0"/>
                <w:sz w:val="20"/>
                <w:szCs w:val="20"/>
              </w:rPr>
              <w:t>離婚配偶請求分配退休金</w:t>
            </w:r>
            <w:r w:rsidRPr="0052321D">
              <w:rPr>
                <w:rFonts w:ascii="標楷體" w:eastAsia="標楷體" w:hAnsi="標楷體" w:cs="新細明體"/>
                <w:bCs/>
                <w:color w:val="262626"/>
                <w:kern w:val="0"/>
                <w:sz w:val="20"/>
                <w:szCs w:val="20"/>
              </w:rPr>
              <w:t xml:space="preserve"> </w:t>
            </w:r>
            <w:r w:rsidRPr="0052321D">
              <w:rPr>
                <w:rFonts w:ascii="標楷體" w:eastAsia="標楷體" w:hAnsi="標楷體" w:cs="新細明體" w:hint="eastAsia"/>
                <w:bCs/>
                <w:color w:val="262626"/>
                <w:kern w:val="0"/>
                <w:sz w:val="20"/>
                <w:szCs w:val="20"/>
              </w:rPr>
              <w:t>立委草率立法造成社會亂源</w:t>
            </w:r>
            <w:r w:rsidRPr="0052321D">
              <w:rPr>
                <w:rFonts w:ascii="標楷體" w:eastAsia="標楷體" w:hAnsi="標楷體" w:cs="新細明體"/>
                <w:bCs/>
                <w:color w:val="262626"/>
                <w:kern w:val="0"/>
                <w:sz w:val="20"/>
                <w:szCs w:val="20"/>
              </w:rPr>
              <w:t xml:space="preserve">  </w:t>
            </w:r>
            <w:r w:rsidRPr="0052321D">
              <w:rPr>
                <w:rFonts w:ascii="標楷體" w:eastAsia="標楷體" w:hAnsi="標楷體" w:cs="新細明體" w:hint="eastAsia"/>
                <w:bCs/>
                <w:color w:val="262626"/>
                <w:kern w:val="0"/>
                <w:sz w:val="20"/>
                <w:szCs w:val="20"/>
              </w:rPr>
              <w:t>要求民進黨負起責任</w:t>
            </w:r>
            <w:r w:rsidRPr="0052321D">
              <w:rPr>
                <w:rFonts w:ascii="標楷體" w:eastAsia="標楷體" w:hAnsi="標楷體" w:cs="新細明體"/>
                <w:bCs/>
                <w:color w:val="262626"/>
                <w:kern w:val="0"/>
                <w:sz w:val="20"/>
                <w:szCs w:val="20"/>
              </w:rPr>
              <w:t xml:space="preserve">   </w:t>
            </w:r>
            <w:r w:rsidRPr="0052321D">
              <w:rPr>
                <w:rFonts w:ascii="標楷體" w:eastAsia="標楷體" w:hAnsi="標楷體" w:cs="新細明體" w:hint="eastAsia"/>
                <w:bCs/>
                <w:color w:val="262626"/>
                <w:kern w:val="0"/>
                <w:sz w:val="20"/>
                <w:szCs w:val="20"/>
              </w:rPr>
              <w:t>暫緩實施</w:t>
            </w:r>
            <w:r w:rsidRPr="0052321D">
              <w:rPr>
                <w:rFonts w:ascii="標楷體" w:eastAsia="標楷體" w:hAnsi="標楷體" w:cs="新細明體"/>
                <w:bCs/>
                <w:color w:val="262626"/>
                <w:kern w:val="0"/>
                <w:sz w:val="20"/>
                <w:szCs w:val="20"/>
              </w:rPr>
              <w:t xml:space="preserve">   </w:t>
            </w:r>
            <w:r w:rsidRPr="0052321D">
              <w:rPr>
                <w:rFonts w:ascii="標楷體" w:eastAsia="標楷體" w:hAnsi="標楷體" w:cs="新細明體" w:hint="eastAsia"/>
                <w:bCs/>
                <w:color w:val="262626"/>
                <w:kern w:val="0"/>
                <w:sz w:val="20"/>
                <w:szCs w:val="20"/>
              </w:rPr>
              <w:t>立即修法</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107.4.17</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【全教產新聞稿】呼籲人事單位新退休核定公文集中時間發放，以免教師人心惶惶</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造成行政癱瘓</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107.4.18</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《監督退休金績效聯盟新聞》提撥和給付逆轉必然造成退休金破產嗎</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107.4.18</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《監督退休金績效聯盟新聞》繳錢給政府，風險勞工扛</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107.4.20</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北學產與全教產新北工會發起連署</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要求民進黨承擔錯誤立法責任，盡速修改「離婚俸」法條</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107.4.24</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《監督退休金績效聯盟新聞》尼加拉瓜血淋淋的教訓政在上演</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由政府管理的退休金就是慘</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慘</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慘</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107.4.25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【全教產新聞稿】呼籲人事單位新退休核定公文集中時間發放，以免教師人心惶惶</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造成行政癱瘓中國時報</w:t>
            </w:r>
            <w:r w:rsidRPr="00910A43">
              <w:rPr>
                <w:rFonts w:ascii="標楷體" w:eastAsia="標楷體" w:hAnsi="標楷體" w:cs="新細明體"/>
                <w:color w:val="000000"/>
                <w:kern w:val="0"/>
                <w:sz w:val="20"/>
                <w:szCs w:val="20"/>
              </w:rPr>
              <w:t>_</w:t>
            </w:r>
            <w:r w:rsidRPr="00910A43">
              <w:rPr>
                <w:rFonts w:ascii="標楷體" w:eastAsia="標楷體" w:hAnsi="標楷體" w:cs="新細明體" w:hint="eastAsia"/>
                <w:color w:val="000000"/>
                <w:kern w:val="0"/>
                <w:sz w:val="20"/>
                <w:szCs w:val="20"/>
              </w:rPr>
              <w:t>不適格</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全教產籲吳立即請辭</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陽明大學校長郭旭崧</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也曾任心悅生醫獨董</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107.4.28</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【台大拔管、台灣斷氣】全教產回應拔管：恢復帝制</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教部與台大合併國子監</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107.4.30</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【全教產新聞稿】台大人</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高教界</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勇敢站出來！全民拒絕民進黨政府搞新威權、新獨裁！】</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107.5.4</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【全教產新聞稿】維護校園民主、堅持大學自治！政治黑手退出校園</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107.5.4</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新頭殼</w:t>
            </w:r>
            <w:r w:rsidRPr="00910A43">
              <w:rPr>
                <w:rFonts w:ascii="標楷體" w:eastAsia="標楷體" w:hAnsi="標楷體" w:cs="新細明體"/>
                <w:color w:val="000000"/>
                <w:kern w:val="0"/>
                <w:sz w:val="20"/>
                <w:szCs w:val="20"/>
              </w:rPr>
              <w:t>newtalk_</w:t>
            </w:r>
            <w:r w:rsidRPr="00910A43">
              <w:rPr>
                <w:rFonts w:ascii="標楷體" w:eastAsia="標楷體" w:hAnsi="標楷體" w:cs="新細明體" w:hint="eastAsia"/>
                <w:color w:val="000000"/>
                <w:kern w:val="0"/>
                <w:sz w:val="20"/>
                <w:szCs w:val="20"/>
              </w:rPr>
              <w:t>「五四運動」</w:t>
            </w:r>
            <w:r w:rsidRPr="00910A43">
              <w:rPr>
                <w:rFonts w:ascii="標楷體" w:eastAsia="標楷體" w:hAnsi="標楷體" w:cs="新細明體"/>
                <w:color w:val="000000"/>
                <w:kern w:val="0"/>
                <w:sz w:val="20"/>
                <w:szCs w:val="20"/>
              </w:rPr>
              <w:t>99</w:t>
            </w:r>
            <w:r w:rsidRPr="00910A43">
              <w:rPr>
                <w:rFonts w:ascii="標楷體" w:eastAsia="標楷體" w:hAnsi="標楷體" w:cs="新細明體" w:hint="eastAsia"/>
                <w:color w:val="000000"/>
                <w:kern w:val="0"/>
                <w:sz w:val="20"/>
                <w:szCs w:val="20"/>
              </w:rPr>
              <w:t>週年</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全教產抗議教育部無理拔管</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107.5.7</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【全教產新聞稿】愈來愈長的試題，愈來愈不明的國文教學</w:t>
            </w:r>
          </w:p>
        </w:tc>
      </w:tr>
      <w:tr w:rsidR="00F70B6D" w:rsidRPr="0052321D"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p>
        </w:tc>
        <w:tc>
          <w:tcPr>
            <w:tcW w:w="9240" w:type="dxa"/>
            <w:tcBorders>
              <w:top w:val="nil"/>
              <w:left w:val="nil"/>
              <w:bottom w:val="single" w:sz="4" w:space="0" w:color="auto"/>
              <w:right w:val="single" w:sz="4" w:space="0" w:color="auto"/>
            </w:tcBorders>
            <w:noWrap/>
            <w:vAlign w:val="center"/>
          </w:tcPr>
          <w:p w:rsidR="00F70B6D" w:rsidRPr="0052321D" w:rsidRDefault="00F70B6D" w:rsidP="00AA7116">
            <w:pPr>
              <w:widowControl/>
              <w:adjustRightInd w:val="0"/>
              <w:snapToGrid w:val="0"/>
              <w:rPr>
                <w:rFonts w:ascii="標楷體" w:eastAsia="標楷體" w:hAnsi="標楷體" w:cs="新細明體"/>
                <w:kern w:val="0"/>
                <w:sz w:val="20"/>
                <w:szCs w:val="20"/>
              </w:rPr>
            </w:pPr>
            <w:r w:rsidRPr="0052321D">
              <w:rPr>
                <w:rFonts w:ascii="標楷體" w:eastAsia="標楷體" w:hAnsi="標楷體" w:cs="新細明體" w:hint="eastAsia"/>
                <w:kern w:val="0"/>
                <w:sz w:val="20"/>
                <w:szCs w:val="20"/>
              </w:rPr>
              <w:t>【標準一致】</w:t>
            </w:r>
            <w:r w:rsidRPr="0052321D">
              <w:rPr>
                <w:rFonts w:ascii="標楷體" w:eastAsia="標楷體" w:hAnsi="標楷體" w:cs="新細明體" w:hint="eastAsia"/>
                <w:bCs/>
                <w:kern w:val="0"/>
                <w:sz w:val="20"/>
                <w:szCs w:val="20"/>
                <w:u w:val="single"/>
              </w:rPr>
              <w:t>全教產</w:t>
            </w:r>
            <w:r w:rsidRPr="0052321D">
              <w:rPr>
                <w:rFonts w:ascii="標楷體" w:eastAsia="標楷體" w:hAnsi="標楷體" w:cs="新細明體" w:hint="eastAsia"/>
                <w:kern w:val="0"/>
                <w:sz w:val="20"/>
                <w:szCs w:val="20"/>
              </w:rPr>
              <w:t>呼應全教總【張旭政】的主張「平等是《憲法》基本人權，也是法治國的基礎」、「我們在乎的是我們共同信仰的價值</w:t>
            </w:r>
            <w:r w:rsidRPr="0052321D">
              <w:rPr>
                <w:rFonts w:ascii="標楷體" w:eastAsia="標楷體" w:hAnsi="標楷體" w:cs="新細明體"/>
                <w:kern w:val="0"/>
                <w:sz w:val="20"/>
                <w:szCs w:val="20"/>
              </w:rPr>
              <w:t>——</w:t>
            </w:r>
            <w:r w:rsidRPr="0052321D">
              <w:rPr>
                <w:rFonts w:ascii="標楷體" w:eastAsia="標楷體" w:hAnsi="標楷體" w:cs="新細明體" w:hint="eastAsia"/>
                <w:kern w:val="0"/>
                <w:sz w:val="20"/>
                <w:szCs w:val="20"/>
              </w:rPr>
              <w:t>標準一致。」所以，教育部應平等對待所有教師組織！</w:t>
            </w:r>
            <w:r w:rsidRPr="0052321D">
              <w:rPr>
                <w:rFonts w:ascii="標楷體" w:eastAsia="標楷體" w:hAnsi="標楷體" w:cs="新細明體"/>
                <w:kern w:val="0"/>
                <w:sz w:val="20"/>
                <w:szCs w:val="20"/>
              </w:rPr>
              <w:t>(</w:t>
            </w:r>
            <w:r w:rsidRPr="0052321D">
              <w:rPr>
                <w:rFonts w:ascii="標楷體" w:eastAsia="標楷體" w:hAnsi="標楷體" w:cs="新細明體" w:hint="eastAsia"/>
                <w:kern w:val="0"/>
                <w:sz w:val="20"/>
                <w:szCs w:val="20"/>
              </w:rPr>
              <w:t>註</w:t>
            </w:r>
            <w:r w:rsidRPr="0052321D">
              <w:rPr>
                <w:rFonts w:ascii="標楷體" w:eastAsia="標楷體" w:hAnsi="標楷體" w:cs="新細明體"/>
                <w:kern w:val="0"/>
                <w:sz w:val="20"/>
                <w:szCs w:val="20"/>
              </w:rPr>
              <w:t>:</w:t>
            </w:r>
            <w:r w:rsidRPr="0052321D">
              <w:rPr>
                <w:rFonts w:ascii="標楷體" w:eastAsia="標楷體" w:hAnsi="標楷體" w:cs="新細明體" w:hint="eastAsia"/>
                <w:kern w:val="0"/>
                <w:sz w:val="20"/>
                <w:szCs w:val="20"/>
              </w:rPr>
              <w:t>全教產新北工會也應該與新北市教師會</w:t>
            </w:r>
            <w:r w:rsidRPr="0052321D">
              <w:rPr>
                <w:rFonts w:ascii="標楷體" w:eastAsia="標楷體" w:hAnsi="標楷體" w:cs="新細明體"/>
                <w:kern w:val="0"/>
                <w:sz w:val="20"/>
                <w:szCs w:val="20"/>
              </w:rPr>
              <w:t>(</w:t>
            </w:r>
            <w:r w:rsidRPr="0052321D">
              <w:rPr>
                <w:rFonts w:ascii="標楷體" w:eastAsia="標楷體" w:hAnsi="標楷體" w:cs="新細明體" w:hint="eastAsia"/>
                <w:kern w:val="0"/>
                <w:sz w:val="20"/>
                <w:szCs w:val="20"/>
              </w:rPr>
              <w:t>全教會、全教總</w:t>
            </w:r>
            <w:r w:rsidRPr="0052321D">
              <w:rPr>
                <w:rFonts w:ascii="標楷體" w:eastAsia="標楷體" w:hAnsi="標楷體" w:cs="新細明體"/>
                <w:kern w:val="0"/>
                <w:sz w:val="20"/>
                <w:szCs w:val="20"/>
              </w:rPr>
              <w:t>)</w:t>
            </w:r>
            <w:r w:rsidRPr="0052321D">
              <w:rPr>
                <w:rFonts w:ascii="標楷體" w:eastAsia="標楷體" w:hAnsi="標楷體" w:cs="新細明體" w:hint="eastAsia"/>
                <w:kern w:val="0"/>
                <w:sz w:val="20"/>
                <w:szCs w:val="20"/>
              </w:rPr>
              <w:t>一樣擁有「平等的基本人權，…共同信仰的價值</w:t>
            </w:r>
            <w:r w:rsidRPr="0052321D">
              <w:rPr>
                <w:rFonts w:ascii="標楷體" w:eastAsia="標楷體" w:hAnsi="標楷體" w:cs="新細明體"/>
                <w:kern w:val="0"/>
                <w:sz w:val="20"/>
                <w:szCs w:val="20"/>
              </w:rPr>
              <w:t>—</w:t>
            </w:r>
            <w:r w:rsidRPr="0052321D">
              <w:rPr>
                <w:rFonts w:ascii="標楷體" w:eastAsia="標楷體" w:hAnsi="標楷體" w:cs="新細明體" w:hint="eastAsia"/>
                <w:kern w:val="0"/>
                <w:sz w:val="20"/>
                <w:szCs w:val="20"/>
              </w:rPr>
              <w:t>標準一致。」參與新北市教育議題，不應被競爭工會刻意打壓</w:t>
            </w:r>
            <w:r w:rsidRPr="0052321D">
              <w:rPr>
                <w:rFonts w:ascii="標楷體" w:eastAsia="標楷體" w:hAnsi="標楷體" w:cs="新細明體"/>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107.5.9</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《監督退休金績效聯盟新聞》說清楚、講明白</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政府讓軍公教在茂矽虧多少</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107.5.15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《監督退休金績效聯盟新聞》呼籲部分媒體恪守第四權道德與紀律</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以完整、正確的年改資訊共近社會教育責任</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107.5.16</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《監督退休金績效聯盟新聞》怵目驚心的退休金管哩</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該砍誰</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繳錢的軍公教勞，還是管錢的政府</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107.5.22</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《教育專業聯盟新聞稿》拒絕欠缺專業的教育問卷</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，莫讓非專業問卷荼毒教育。</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107.5.23</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《教育專業聯盟新聞稿》【學生西進】全教產新聞稿：民進黨政府忙鬥爭內耗耍嘴炮　「天然獨世代」優秀學子忙西進</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107.5.24</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【全教產報告】教育部研商「少子女化對策」會議報告</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107.5.29</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【全教產新聞稿】完人部長下台，教育豈可兒戲？</w:t>
            </w:r>
            <w:r w:rsidRPr="00910A43">
              <w:rPr>
                <w:rFonts w:ascii="標楷體" w:eastAsia="標楷體" w:hAnsi="標楷體" w:cs="新細明體"/>
                <w:color w:val="000000"/>
                <w:kern w:val="0"/>
                <w:sz w:val="20"/>
                <w:szCs w:val="20"/>
              </w:rPr>
              <w:t xml:space="preserve"> 107.5.29</w:t>
            </w:r>
            <w:r w:rsidRPr="00910A43">
              <w:rPr>
                <w:rFonts w:ascii="標楷體" w:eastAsia="標楷體" w:hAnsi="標楷體" w:cs="新細明體" w:hint="eastAsia"/>
                <w:color w:val="000000"/>
                <w:kern w:val="0"/>
                <w:sz w:val="20"/>
                <w:szCs w:val="20"/>
              </w:rPr>
              <w:t>《監督退休金基效聯盟新聞》不改基金管理</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講改革</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假的啦</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107.6.4</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【全教產報告】「勞資爭議處理法第三條但書所定教師爭議依法可提行政救濟之範圍暨相關疑義研商會議」</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107.6.5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【全教產新聞稿】苦可以苦孩子。別人的孩子熱不死？誰來關心國中小孩子的基本權益？</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107.6.5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《監督退休金績效聯盟新聞》「高獲利、高風險」只是政府坑殺人民退休金的話術</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看看專業的橋水基金如何在</w:t>
            </w:r>
            <w:r w:rsidRPr="00910A43">
              <w:rPr>
                <w:rFonts w:ascii="標楷體" w:eastAsia="標楷體" w:hAnsi="標楷體" w:cs="新細明體"/>
                <w:color w:val="000000"/>
                <w:kern w:val="0"/>
                <w:sz w:val="20"/>
                <w:szCs w:val="20"/>
              </w:rPr>
              <w:t>2008</w:t>
            </w:r>
            <w:r w:rsidRPr="00910A43">
              <w:rPr>
                <w:rFonts w:ascii="標楷體" w:eastAsia="標楷體" w:hAnsi="標楷體" w:cs="新細明體" w:hint="eastAsia"/>
                <w:color w:val="000000"/>
                <w:kern w:val="0"/>
                <w:sz w:val="20"/>
                <w:szCs w:val="20"/>
              </w:rPr>
              <w:t>年打敗大盤</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107.6.11</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【全教產新聞稿】公教退休所得重算處分書今天寄發，大家應該把握時</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107.6.12</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《監督退休金績效聯盟新聞》人民的退休金需要專業管理，不需要政府連續的坑殺</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效提出訴訟確保權益！全教產認真負責幫老師訴訟打官司！</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107.6.15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【全教產新聞稿】窮不能窮教育【請教育部正視國中教育問題，提高各校教師員額編制至</w:t>
            </w:r>
            <w:r w:rsidRPr="00910A43">
              <w:rPr>
                <w:rFonts w:ascii="標楷體" w:eastAsia="標楷體" w:hAnsi="標楷體" w:cs="新細明體"/>
                <w:color w:val="000000"/>
                <w:kern w:val="0"/>
                <w:sz w:val="20"/>
                <w:szCs w:val="20"/>
              </w:rPr>
              <w:t>2.3</w:t>
            </w:r>
            <w:r w:rsidRPr="00910A43">
              <w:rPr>
                <w:rFonts w:ascii="標楷體" w:eastAsia="標楷體" w:hAnsi="標楷體" w:cs="新細明體" w:hint="eastAsia"/>
                <w:color w:val="000000"/>
                <w:kern w:val="0"/>
                <w:sz w:val="20"/>
                <w:szCs w:val="20"/>
              </w:rPr>
              <w:t>人】</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lastRenderedPageBreak/>
              <w:t>107.6.19</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【全教產新聞稿】台股上萬點！【全國教育產業總工會</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全教產</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】強烈要求蔡政府公布公教退撫基金操作績效成長幾趴？</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w:t>
            </w:r>
            <w:r w:rsidRPr="00910A43">
              <w:rPr>
                <w:rFonts w:ascii="標楷體" w:eastAsia="標楷體" w:hAnsi="標楷體" w:cs="新細明體" w:hint="eastAsia"/>
                <w:color w:val="000000"/>
                <w:kern w:val="0"/>
                <w:sz w:val="20"/>
                <w:szCs w:val="20"/>
              </w:rPr>
              <w:t>在（全教產）與其地方會員工會極力爭取下，教育部公告將自</w:t>
            </w:r>
            <w:r w:rsidRPr="00910A43">
              <w:rPr>
                <w:rFonts w:ascii="標楷體" w:eastAsia="標楷體" w:hAnsi="標楷體" w:cs="新細明體"/>
                <w:color w:val="000000"/>
                <w:kern w:val="0"/>
                <w:sz w:val="20"/>
                <w:szCs w:val="20"/>
              </w:rPr>
              <w:t>107</w:t>
            </w:r>
            <w:r w:rsidRPr="00910A43">
              <w:rPr>
                <w:rFonts w:ascii="標楷體" w:eastAsia="標楷體" w:hAnsi="標楷體" w:cs="新細明體" w:hint="eastAsia"/>
                <w:color w:val="000000"/>
                <w:kern w:val="0"/>
                <w:sz w:val="20"/>
                <w:szCs w:val="20"/>
              </w:rPr>
              <w:t>學年度起【提高國中每班教師員額編制】至【</w:t>
            </w:r>
            <w:r w:rsidRPr="00910A43">
              <w:rPr>
                <w:rFonts w:ascii="標楷體" w:eastAsia="標楷體" w:hAnsi="標楷體" w:cs="新細明體"/>
                <w:color w:val="000000"/>
                <w:kern w:val="0"/>
                <w:sz w:val="20"/>
                <w:szCs w:val="20"/>
              </w:rPr>
              <w:t>2.2</w:t>
            </w:r>
            <w:r w:rsidRPr="00910A43">
              <w:rPr>
                <w:rFonts w:ascii="標楷體" w:eastAsia="標楷體" w:hAnsi="標楷體" w:cs="新細明體" w:hint="eastAsia"/>
                <w:color w:val="000000"/>
                <w:kern w:val="0"/>
                <w:sz w:val="20"/>
                <w:szCs w:val="20"/>
              </w:rPr>
              <w:t>】人；【偏遠地區】國中教師員額編制分三年由</w:t>
            </w:r>
            <w:r w:rsidRPr="00910A43">
              <w:rPr>
                <w:rFonts w:ascii="標楷體" w:eastAsia="標楷體" w:hAnsi="標楷體" w:cs="新細明體"/>
                <w:color w:val="000000"/>
                <w:kern w:val="0"/>
                <w:sz w:val="20"/>
                <w:szCs w:val="20"/>
              </w:rPr>
              <w:t>2.2</w:t>
            </w:r>
            <w:r w:rsidRPr="00910A43">
              <w:rPr>
                <w:rFonts w:ascii="標楷體" w:eastAsia="標楷體" w:hAnsi="標楷體" w:cs="新細明體" w:hint="eastAsia"/>
                <w:color w:val="000000"/>
                <w:kern w:val="0"/>
                <w:sz w:val="20"/>
                <w:szCs w:val="20"/>
              </w:rPr>
              <w:t>提高到合理員額。</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107.6.22</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《監督退休金績效聯盟新聞》年金破產成為歷史名詞</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蔡總統，不要再騙了啦</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107.6.22</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【全教產新聞稿】退休教師年改缺法源依據</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蔡政府應立即停止退休教師年改處分</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107.6.29</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《監督退休金績效聯盟新聞》這是哪門子的改革</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軍公教團結齊心</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終結謊言、詐騙、避責的執政者</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107.7.3</w:t>
            </w:r>
          </w:p>
        </w:tc>
        <w:tc>
          <w:tcPr>
            <w:tcW w:w="9240" w:type="dxa"/>
            <w:tcBorders>
              <w:top w:val="nil"/>
              <w:left w:val="nil"/>
              <w:bottom w:val="single" w:sz="4" w:space="0" w:color="auto"/>
              <w:right w:val="single" w:sz="4" w:space="0" w:color="auto"/>
            </w:tcBorders>
            <w:noWrap/>
            <w:vAlign w:val="bottom"/>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【全教產新聞稿】正式啟動教師退休金司法爭議程序</w:t>
            </w:r>
            <w:r w:rsidRPr="00910A43">
              <w:rPr>
                <w:rFonts w:ascii="標楷體" w:eastAsia="標楷體" w:hAnsi="標楷體" w:cs="新細明體"/>
                <w:color w:val="000000"/>
                <w:kern w:val="0"/>
                <w:sz w:val="20"/>
                <w:szCs w:val="20"/>
              </w:rPr>
              <w:t>_</w:t>
            </w:r>
            <w:r w:rsidRPr="00910A43">
              <w:rPr>
                <w:rFonts w:ascii="標楷體" w:eastAsia="標楷體" w:hAnsi="標楷體" w:cs="新細明體" w:hint="eastAsia"/>
                <w:color w:val="000000"/>
                <w:kern w:val="0"/>
                <w:sz w:val="20"/>
                <w:szCs w:val="20"/>
              </w:rPr>
              <w:t>全教產教師團體訴訟記者會</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107.7.20</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【全教產新聞稿】為了下一代，是欺騙還是改革？</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107.7.26</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【全教產新聞稿】崩解的基礎教育，血汗的代理教師</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全教產要求教育部落實代理教師應有</w:t>
            </w:r>
            <w:r w:rsidRPr="00910A43">
              <w:rPr>
                <w:rFonts w:ascii="標楷體" w:eastAsia="標楷體" w:hAnsi="標楷體" w:cs="新細明體"/>
                <w:color w:val="000000"/>
                <w:kern w:val="0"/>
                <w:sz w:val="20"/>
                <w:szCs w:val="20"/>
              </w:rPr>
              <w:t>12</w:t>
            </w:r>
            <w:r w:rsidRPr="00910A43">
              <w:rPr>
                <w:rFonts w:ascii="標楷體" w:eastAsia="標楷體" w:hAnsi="標楷體" w:cs="新細明體" w:hint="eastAsia"/>
                <w:color w:val="000000"/>
                <w:kern w:val="0"/>
                <w:sz w:val="20"/>
                <w:szCs w:val="20"/>
              </w:rPr>
              <w:t>個月薪資承諾</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107.7.25</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《監督退休金績效聯盟新聞》四大基金投資台股基金</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政府護盤新招</w:t>
            </w:r>
            <w:r w:rsidRPr="00910A43">
              <w:rPr>
                <w:rFonts w:ascii="標楷體" w:eastAsia="標楷體" w:hAnsi="標楷體" w:cs="新細明體"/>
                <w:color w:val="000000"/>
                <w:kern w:val="0"/>
                <w:sz w:val="20"/>
                <w:szCs w:val="20"/>
              </w:rPr>
              <w:t>?</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107.8.7</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《監督退休金績效聯盟新聞》民營的私校退撫基金果然完勝政府的退休基金</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107.8.10</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《監督退休金績效聯盟新聞》</w:t>
            </w:r>
            <w:r w:rsidRPr="001F348E">
              <w:rPr>
                <w:rFonts w:ascii="標楷體" w:eastAsia="標楷體" w:hAnsi="標楷體" w:cs="新細明體" w:hint="eastAsia"/>
                <w:bCs/>
                <w:color w:val="000000"/>
                <w:kern w:val="0"/>
                <w:sz w:val="20"/>
                <w:szCs w:val="20"/>
              </w:rPr>
              <w:t>退撫基金挨批人謀不臧　績效</w:t>
            </w:r>
            <w:r w:rsidRPr="001F348E">
              <w:rPr>
                <w:rFonts w:ascii="標楷體" w:eastAsia="標楷體" w:hAnsi="標楷體" w:cs="新細明體"/>
                <w:bCs/>
                <w:color w:val="000000"/>
                <w:kern w:val="0"/>
                <w:sz w:val="20"/>
                <w:szCs w:val="20"/>
              </w:rPr>
              <w:t>1.78%</w:t>
            </w:r>
            <w:r w:rsidRPr="001F348E">
              <w:rPr>
                <w:rFonts w:ascii="標楷體" w:eastAsia="標楷體" w:hAnsi="標楷體" w:cs="新細明體" w:hint="eastAsia"/>
                <w:bCs/>
                <w:color w:val="000000"/>
                <w:kern w:val="0"/>
                <w:sz w:val="20"/>
                <w:szCs w:val="20"/>
              </w:rPr>
              <w:t>與定存差不多</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107.9.1</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全教產製作【年改真相】專刊</w:t>
            </w:r>
            <w:r w:rsidRPr="00910A43">
              <w:rPr>
                <w:rFonts w:ascii="標楷體" w:eastAsia="標楷體" w:hAnsi="標楷體" w:cs="新細明體"/>
                <w:color w:val="000000"/>
                <w:kern w:val="0"/>
                <w:sz w:val="20"/>
                <w:szCs w:val="20"/>
              </w:rPr>
              <w:t xml:space="preserve"> </w:t>
            </w:r>
            <w:r w:rsidRPr="00910A43">
              <w:rPr>
                <w:rFonts w:ascii="標楷體" w:eastAsia="標楷體" w:hAnsi="標楷體" w:cs="新細明體" w:hint="eastAsia"/>
                <w:color w:val="000000"/>
                <w:kern w:val="0"/>
                <w:sz w:val="20"/>
                <w:szCs w:val="20"/>
              </w:rPr>
              <w:t>教師年金改革，你應該知道的真相</w:t>
            </w:r>
            <w:r w:rsidRPr="00910A43">
              <w:rPr>
                <w:rFonts w:ascii="標楷體" w:eastAsia="標楷體" w:hAnsi="標楷體" w:cs="新細明體"/>
                <w:color w:val="000000"/>
                <w:kern w:val="0"/>
                <w:sz w:val="20"/>
                <w:szCs w:val="20"/>
              </w:rPr>
              <w:t>~</w:t>
            </w:r>
            <w:r w:rsidRPr="00910A43">
              <w:rPr>
                <w:rFonts w:ascii="標楷體" w:eastAsia="標楷體" w:hAnsi="標楷體" w:cs="新細明體" w:hint="eastAsia"/>
                <w:color w:val="000000"/>
                <w:kern w:val="0"/>
                <w:sz w:val="20"/>
                <w:szCs w:val="20"/>
              </w:rPr>
              <w:t>要覺醒、要團結、再續戰</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Pr>
                <w:rFonts w:ascii="標楷體" w:eastAsia="標楷體" w:hAnsi="標楷體" w:cs="新細明體"/>
                <w:color w:val="000000"/>
                <w:kern w:val="0"/>
                <w:sz w:val="20"/>
                <w:szCs w:val="20"/>
              </w:rPr>
              <w:t>107.9.6</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【全教產</w:t>
            </w:r>
            <w:r>
              <w:rPr>
                <w:rFonts w:ascii="標楷體" w:eastAsia="標楷體" w:hAnsi="標楷體" w:cs="新細明體" w:hint="eastAsia"/>
                <w:color w:val="000000"/>
                <w:kern w:val="0"/>
                <w:sz w:val="20"/>
                <w:szCs w:val="20"/>
              </w:rPr>
              <w:t>新北工會與北學產</w:t>
            </w:r>
            <w:r w:rsidRPr="00910A43">
              <w:rPr>
                <w:rFonts w:ascii="標楷體" w:eastAsia="標楷體" w:hAnsi="標楷體" w:cs="新細明體" w:hint="eastAsia"/>
                <w:color w:val="000000"/>
                <w:kern w:val="0"/>
                <w:sz w:val="20"/>
                <w:szCs w:val="20"/>
              </w:rPr>
              <w:t>新聞稿】</w:t>
            </w:r>
            <w:r>
              <w:rPr>
                <w:rFonts w:ascii="標楷體" w:eastAsia="標楷體" w:hAnsi="標楷體" w:cs="新細明體" w:hint="eastAsia"/>
                <w:color w:val="000000"/>
                <w:kern w:val="0"/>
                <w:sz w:val="20"/>
                <w:szCs w:val="20"/>
              </w:rPr>
              <w:t>校外教學救國旅，孩子出事誰來擔！</w:t>
            </w:r>
          </w:p>
        </w:tc>
      </w:tr>
      <w:tr w:rsidR="00F70B6D" w:rsidRPr="004F4E50"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910A43" w:rsidRDefault="00F70B6D" w:rsidP="00AA7116">
            <w:pPr>
              <w:widowControl/>
              <w:adjustRightInd w:val="0"/>
              <w:snapToGrid w:val="0"/>
              <w:jc w:val="both"/>
              <w:rPr>
                <w:rFonts w:ascii="標楷體" w:eastAsia="標楷體" w:hAnsi="標楷體" w:cs="新細明體"/>
                <w:color w:val="000000"/>
                <w:kern w:val="0"/>
                <w:sz w:val="20"/>
                <w:szCs w:val="20"/>
              </w:rPr>
            </w:pPr>
            <w:r w:rsidRPr="00910A43">
              <w:rPr>
                <w:rFonts w:ascii="標楷體" w:eastAsia="標楷體" w:hAnsi="標楷體" w:cs="新細明體"/>
                <w:color w:val="000000"/>
                <w:kern w:val="0"/>
                <w:sz w:val="20"/>
                <w:szCs w:val="20"/>
              </w:rPr>
              <w:t>107.9.9</w:t>
            </w:r>
          </w:p>
        </w:tc>
        <w:tc>
          <w:tcPr>
            <w:tcW w:w="9240" w:type="dxa"/>
            <w:tcBorders>
              <w:top w:val="nil"/>
              <w:left w:val="nil"/>
              <w:bottom w:val="single" w:sz="4" w:space="0" w:color="auto"/>
              <w:right w:val="single" w:sz="4" w:space="0" w:color="auto"/>
            </w:tcBorders>
            <w:noWrap/>
            <w:vAlign w:val="center"/>
          </w:tcPr>
          <w:p w:rsidR="00F70B6D" w:rsidRPr="00910A43" w:rsidRDefault="00F70B6D" w:rsidP="00AA7116">
            <w:pPr>
              <w:widowControl/>
              <w:adjustRightInd w:val="0"/>
              <w:snapToGrid w:val="0"/>
              <w:rPr>
                <w:rFonts w:ascii="標楷體" w:eastAsia="標楷體" w:hAnsi="標楷體" w:cs="新細明體"/>
                <w:color w:val="000000"/>
                <w:kern w:val="0"/>
                <w:sz w:val="20"/>
                <w:szCs w:val="20"/>
              </w:rPr>
            </w:pPr>
            <w:r w:rsidRPr="00910A43">
              <w:rPr>
                <w:rFonts w:ascii="標楷體" w:eastAsia="標楷體" w:hAnsi="標楷體" w:cs="新細明體" w:hint="eastAsia"/>
                <w:color w:val="000000"/>
                <w:kern w:val="0"/>
                <w:sz w:val="20"/>
                <w:szCs w:val="20"/>
              </w:rPr>
              <w:t>協辦《大學入學制度</w:t>
            </w:r>
            <w:r w:rsidRPr="00910A43">
              <w:rPr>
                <w:rFonts w:ascii="標楷體" w:eastAsia="標楷體" w:hAnsi="標楷體" w:cs="新細明體"/>
                <w:color w:val="000000"/>
                <w:kern w:val="0"/>
                <w:sz w:val="20"/>
                <w:szCs w:val="20"/>
              </w:rPr>
              <w:t>108</w:t>
            </w:r>
            <w:r w:rsidRPr="00910A43">
              <w:rPr>
                <w:rFonts w:ascii="標楷體" w:eastAsia="標楷體" w:hAnsi="標楷體" w:cs="新細明體" w:hint="eastAsia"/>
                <w:color w:val="000000"/>
                <w:kern w:val="0"/>
                <w:sz w:val="20"/>
                <w:szCs w:val="20"/>
              </w:rPr>
              <w:t>學年度新措施座談會》</w:t>
            </w:r>
          </w:p>
        </w:tc>
      </w:tr>
      <w:tr w:rsidR="00F70B6D" w:rsidRPr="001F348E" w:rsidTr="00DE35D7">
        <w:trPr>
          <w:trHeight w:val="330"/>
          <w:jc w:val="center"/>
        </w:trPr>
        <w:tc>
          <w:tcPr>
            <w:tcW w:w="1276" w:type="dxa"/>
            <w:tcBorders>
              <w:top w:val="nil"/>
              <w:left w:val="single" w:sz="4" w:space="0" w:color="auto"/>
              <w:bottom w:val="single" w:sz="4" w:space="0" w:color="auto"/>
              <w:right w:val="single" w:sz="4" w:space="0" w:color="auto"/>
            </w:tcBorders>
            <w:noWrap/>
            <w:vAlign w:val="center"/>
          </w:tcPr>
          <w:p w:rsidR="00F70B6D" w:rsidRPr="001F348E" w:rsidRDefault="00F70B6D" w:rsidP="00AA7116">
            <w:pPr>
              <w:widowControl/>
              <w:adjustRightInd w:val="0"/>
              <w:snapToGrid w:val="0"/>
              <w:jc w:val="both"/>
              <w:rPr>
                <w:rFonts w:ascii="標楷體" w:eastAsia="標楷體" w:hAnsi="標楷體" w:cs="新細明體"/>
                <w:color w:val="000000"/>
                <w:kern w:val="0"/>
                <w:sz w:val="20"/>
                <w:szCs w:val="20"/>
              </w:rPr>
            </w:pPr>
            <w:r w:rsidRPr="001F348E">
              <w:rPr>
                <w:rFonts w:ascii="標楷體" w:eastAsia="標楷體" w:hAnsi="標楷體" w:cs="新細明體"/>
                <w:color w:val="000000"/>
                <w:kern w:val="0"/>
                <w:sz w:val="20"/>
                <w:szCs w:val="20"/>
              </w:rPr>
              <w:t>107.9.19</w:t>
            </w:r>
          </w:p>
        </w:tc>
        <w:tc>
          <w:tcPr>
            <w:tcW w:w="9240" w:type="dxa"/>
            <w:tcBorders>
              <w:top w:val="nil"/>
              <w:left w:val="nil"/>
              <w:bottom w:val="single" w:sz="4" w:space="0" w:color="auto"/>
              <w:right w:val="single" w:sz="4" w:space="0" w:color="auto"/>
            </w:tcBorders>
            <w:noWrap/>
            <w:vAlign w:val="center"/>
          </w:tcPr>
          <w:p w:rsidR="00F70B6D" w:rsidRPr="001F348E" w:rsidRDefault="00F70B6D" w:rsidP="00AA7116">
            <w:pPr>
              <w:widowControl/>
              <w:adjustRightInd w:val="0"/>
              <w:snapToGrid w:val="0"/>
              <w:rPr>
                <w:rFonts w:ascii="標楷體" w:eastAsia="標楷體" w:hAnsi="標楷體" w:cs="新細明體"/>
                <w:color w:val="000000"/>
                <w:kern w:val="0"/>
                <w:sz w:val="20"/>
                <w:szCs w:val="20"/>
              </w:rPr>
            </w:pPr>
            <w:r w:rsidRPr="001F348E">
              <w:rPr>
                <w:rFonts w:ascii="標楷體" w:eastAsia="標楷體" w:hAnsi="標楷體" w:cs="新細明體" w:hint="eastAsia"/>
                <w:color w:val="000000"/>
                <w:kern w:val="0"/>
                <w:sz w:val="20"/>
                <w:szCs w:val="20"/>
              </w:rPr>
              <w:t>將與復華投顧一起主辦教師理財規劃</w:t>
            </w:r>
            <w:r w:rsidRPr="001F348E">
              <w:rPr>
                <w:rFonts w:ascii="標楷體" w:eastAsia="標楷體" w:hAnsi="標楷體" w:cs="新細明體" w:hint="eastAsia"/>
                <w:kern w:val="0"/>
                <w:sz w:val="20"/>
                <w:szCs w:val="20"/>
              </w:rPr>
              <w:t>，特別邀請</w:t>
            </w:r>
            <w:r w:rsidRPr="001F348E">
              <w:rPr>
                <w:rFonts w:ascii="標楷體" w:eastAsia="標楷體" w:hAnsi="標楷體" w:cs="新細明體" w:hint="eastAsia"/>
                <w:bCs/>
                <w:kern w:val="0"/>
                <w:sz w:val="20"/>
                <w:szCs w:val="20"/>
                <w:u w:val="single"/>
              </w:rPr>
              <w:t>基金教母</w:t>
            </w:r>
            <w:r w:rsidRPr="001F348E">
              <w:rPr>
                <w:rFonts w:ascii="標楷體" w:eastAsia="標楷體" w:hAnsi="標楷體" w:cs="新細明體" w:hint="eastAsia"/>
                <w:kern w:val="0"/>
                <w:sz w:val="20"/>
                <w:szCs w:val="20"/>
              </w:rPr>
              <w:t>【</w:t>
            </w:r>
            <w:r w:rsidRPr="001F348E">
              <w:rPr>
                <w:rFonts w:ascii="標楷體" w:eastAsia="標楷體" w:hAnsi="標楷體" w:cs="新細明體" w:hint="eastAsia"/>
                <w:bCs/>
                <w:kern w:val="0"/>
                <w:sz w:val="20"/>
                <w:szCs w:val="20"/>
              </w:rPr>
              <w:t>蕭碧燕老師</w:t>
            </w:r>
            <w:r w:rsidRPr="001F348E">
              <w:rPr>
                <w:rFonts w:ascii="標楷體" w:eastAsia="標楷體" w:hAnsi="標楷體" w:cs="新細明體" w:hint="eastAsia"/>
                <w:kern w:val="0"/>
                <w:sz w:val="20"/>
                <w:szCs w:val="20"/>
              </w:rPr>
              <w:t>】主講。</w:t>
            </w:r>
          </w:p>
        </w:tc>
      </w:tr>
    </w:tbl>
    <w:p w:rsidR="00F70B6D" w:rsidRPr="00F659BA" w:rsidRDefault="00F70B6D" w:rsidP="00C25731">
      <w:pPr>
        <w:adjustRightInd w:val="0"/>
        <w:snapToGrid w:val="0"/>
        <w:spacing w:line="240" w:lineRule="atLeast"/>
        <w:jc w:val="center"/>
        <w:rPr>
          <w:rFonts w:ascii="標楷體" w:eastAsia="標楷體" w:hAnsi="標楷體"/>
          <w:sz w:val="32"/>
          <w:szCs w:val="26"/>
          <w:bdr w:val="single" w:sz="4" w:space="0" w:color="auto"/>
          <w:shd w:val="pct15" w:color="auto" w:fill="FFFFFF"/>
        </w:rPr>
      </w:pPr>
    </w:p>
    <w:p w:rsidR="000F201D" w:rsidRPr="00FF2958" w:rsidRDefault="000F201D" w:rsidP="000F201D">
      <w:pPr>
        <w:widowControl/>
        <w:snapToGrid w:val="0"/>
        <w:spacing w:line="320" w:lineRule="exact"/>
        <w:jc w:val="center"/>
        <w:rPr>
          <w:rFonts w:ascii="標楷體" w:eastAsia="標楷體" w:hAnsi="標楷體"/>
          <w:b/>
          <w:bCs/>
          <w:w w:val="90"/>
          <w:kern w:val="0"/>
          <w:sz w:val="28"/>
          <w:szCs w:val="28"/>
        </w:rPr>
      </w:pPr>
      <w:r w:rsidRPr="00FF2958">
        <w:rPr>
          <w:rFonts w:ascii="標楷體" w:eastAsia="標楷體" w:hAnsi="標楷體" w:cs="標楷體" w:hint="eastAsia"/>
          <w:b/>
          <w:bCs/>
          <w:w w:val="90"/>
          <w:kern w:val="0"/>
          <w:sz w:val="28"/>
          <w:szCs w:val="28"/>
        </w:rPr>
        <w:t>加入「新北市教育產業工會</w:t>
      </w:r>
      <w:r w:rsidRPr="00FF2958">
        <w:rPr>
          <w:rFonts w:ascii="標楷體" w:eastAsia="標楷體" w:hAnsi="標楷體" w:cs="標楷體"/>
          <w:b/>
          <w:bCs/>
          <w:w w:val="90"/>
          <w:kern w:val="0"/>
          <w:sz w:val="28"/>
          <w:szCs w:val="28"/>
        </w:rPr>
        <w:t>(</w:t>
      </w:r>
      <w:r w:rsidRPr="00FF2958">
        <w:rPr>
          <w:rFonts w:ascii="標楷體" w:eastAsia="標楷體" w:hAnsi="標楷體" w:cs="標楷體" w:hint="eastAsia"/>
          <w:b/>
          <w:bCs/>
          <w:w w:val="90"/>
          <w:kern w:val="0"/>
          <w:sz w:val="28"/>
          <w:szCs w:val="28"/>
        </w:rPr>
        <w:t>全教產新北工會</w:t>
      </w:r>
      <w:r w:rsidRPr="00FF2958">
        <w:rPr>
          <w:rFonts w:ascii="標楷體" w:eastAsia="標楷體" w:hAnsi="標楷體" w:cs="標楷體"/>
          <w:b/>
          <w:bCs/>
          <w:w w:val="90"/>
          <w:kern w:val="0"/>
          <w:sz w:val="28"/>
          <w:szCs w:val="28"/>
        </w:rPr>
        <w:t>)</w:t>
      </w:r>
      <w:r w:rsidRPr="00FF2958">
        <w:rPr>
          <w:rFonts w:ascii="標楷體" w:eastAsia="標楷體" w:hAnsi="標楷體" w:cs="標楷體" w:hint="eastAsia"/>
          <w:b/>
          <w:bCs/>
          <w:w w:val="90"/>
          <w:kern w:val="0"/>
          <w:sz w:val="28"/>
          <w:szCs w:val="28"/>
        </w:rPr>
        <w:t>」是您最佳的選擇，請跟我們聯絡！</w:t>
      </w:r>
    </w:p>
    <w:tbl>
      <w:tblPr>
        <w:tblW w:w="964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1360"/>
        <w:gridCol w:w="2280"/>
        <w:gridCol w:w="1440"/>
        <w:gridCol w:w="4560"/>
      </w:tblGrid>
      <w:tr w:rsidR="000F201D" w:rsidRPr="00086A64" w:rsidTr="006A2C9A">
        <w:trPr>
          <w:trHeight w:val="284"/>
          <w:jc w:val="center"/>
        </w:trPr>
        <w:tc>
          <w:tcPr>
            <w:tcW w:w="1360" w:type="dxa"/>
            <w:tcBorders>
              <w:top w:val="single" w:sz="12" w:space="0" w:color="auto"/>
              <w:left w:val="single" w:sz="12" w:space="0" w:color="auto"/>
              <w:bottom w:val="single" w:sz="6" w:space="0" w:color="auto"/>
              <w:right w:val="single" w:sz="6" w:space="0" w:color="auto"/>
            </w:tcBorders>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sidRPr="00086A64">
              <w:rPr>
                <w:rFonts w:ascii="標楷體" w:eastAsia="標楷體" w:hAnsi="標楷體" w:cs="標楷體" w:hint="eastAsia"/>
                <w:b/>
                <w:bCs/>
                <w:kern w:val="0"/>
                <w:sz w:val="28"/>
                <w:szCs w:val="28"/>
              </w:rPr>
              <w:t>姓名</w:t>
            </w:r>
          </w:p>
        </w:tc>
        <w:tc>
          <w:tcPr>
            <w:tcW w:w="2280" w:type="dxa"/>
            <w:tcBorders>
              <w:top w:val="single" w:sz="12" w:space="0" w:color="auto"/>
              <w:left w:val="single" w:sz="6" w:space="0" w:color="auto"/>
              <w:bottom w:val="single" w:sz="6" w:space="0" w:color="auto"/>
              <w:right w:val="single" w:sz="6" w:space="0" w:color="auto"/>
            </w:tcBorders>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sidRPr="00086A64">
              <w:rPr>
                <w:rFonts w:ascii="標楷體" w:eastAsia="標楷體" w:hAnsi="標楷體" w:cs="標楷體" w:hint="eastAsia"/>
                <w:b/>
                <w:bCs/>
                <w:kern w:val="0"/>
                <w:sz w:val="28"/>
                <w:szCs w:val="28"/>
              </w:rPr>
              <w:t>職務</w:t>
            </w:r>
          </w:p>
        </w:tc>
        <w:tc>
          <w:tcPr>
            <w:tcW w:w="1440" w:type="dxa"/>
            <w:tcBorders>
              <w:top w:val="single" w:sz="12"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Pr>
                <w:rFonts w:ascii="標楷體" w:eastAsia="標楷體" w:hAnsi="標楷體" w:cs="標楷體" w:hint="eastAsia"/>
                <w:b/>
                <w:bCs/>
                <w:kern w:val="0"/>
                <w:sz w:val="28"/>
                <w:szCs w:val="28"/>
              </w:rPr>
              <w:t>任教學校</w:t>
            </w:r>
          </w:p>
        </w:tc>
        <w:tc>
          <w:tcPr>
            <w:tcW w:w="4560" w:type="dxa"/>
            <w:tcBorders>
              <w:top w:val="single" w:sz="12" w:space="0" w:color="auto"/>
              <w:left w:val="single" w:sz="6" w:space="0" w:color="auto"/>
              <w:bottom w:val="single" w:sz="6" w:space="0" w:color="auto"/>
              <w:right w:val="single" w:sz="12" w:space="0" w:color="auto"/>
            </w:tcBorders>
            <w:tcMar>
              <w:top w:w="0" w:type="dxa"/>
              <w:left w:w="28" w:type="dxa"/>
              <w:bottom w:w="0" w:type="dxa"/>
              <w:right w:w="28" w:type="dxa"/>
            </w:tcMar>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sidRPr="00086A64">
              <w:rPr>
                <w:rFonts w:ascii="標楷體" w:eastAsia="標楷體" w:hAnsi="標楷體" w:cs="標楷體" w:hint="eastAsia"/>
                <w:b/>
                <w:bCs/>
                <w:kern w:val="0"/>
                <w:sz w:val="28"/>
                <w:szCs w:val="28"/>
              </w:rPr>
              <w:t>聯絡電話</w:t>
            </w:r>
          </w:p>
        </w:tc>
      </w:tr>
      <w:tr w:rsidR="000F201D" w:rsidRPr="00086A64" w:rsidTr="006A2C9A">
        <w:trPr>
          <w:trHeight w:val="284"/>
          <w:jc w:val="center"/>
        </w:trPr>
        <w:tc>
          <w:tcPr>
            <w:tcW w:w="1360" w:type="dxa"/>
            <w:tcBorders>
              <w:top w:val="single" w:sz="6" w:space="0" w:color="auto"/>
              <w:left w:val="single" w:sz="12" w:space="0" w:color="auto"/>
              <w:bottom w:val="single" w:sz="6" w:space="0" w:color="auto"/>
              <w:right w:val="single" w:sz="6" w:space="0" w:color="auto"/>
            </w:tcBorders>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sidRPr="00086A64">
              <w:rPr>
                <w:rFonts w:ascii="標楷體" w:eastAsia="標楷體" w:hAnsi="標楷體" w:cs="標楷體" w:hint="eastAsia"/>
                <w:b/>
                <w:bCs/>
                <w:kern w:val="0"/>
                <w:sz w:val="28"/>
                <w:szCs w:val="28"/>
              </w:rPr>
              <w:t>黃耀南</w:t>
            </w:r>
          </w:p>
        </w:tc>
        <w:tc>
          <w:tcPr>
            <w:tcW w:w="2280" w:type="dxa"/>
            <w:tcBorders>
              <w:top w:val="single" w:sz="6" w:space="0" w:color="auto"/>
              <w:left w:val="single" w:sz="6" w:space="0" w:color="auto"/>
              <w:bottom w:val="single" w:sz="6" w:space="0" w:color="auto"/>
              <w:right w:val="single" w:sz="6" w:space="0" w:color="auto"/>
            </w:tcBorders>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sidRPr="00086A64">
              <w:rPr>
                <w:rFonts w:ascii="標楷體" w:eastAsia="標楷體" w:hAnsi="標楷體" w:cs="標楷體" w:hint="eastAsia"/>
                <w:b/>
                <w:bCs/>
                <w:kern w:val="0"/>
                <w:sz w:val="28"/>
                <w:szCs w:val="28"/>
              </w:rPr>
              <w:t>理事長</w:t>
            </w:r>
          </w:p>
        </w:tc>
        <w:tc>
          <w:tcPr>
            <w:tcW w:w="1440"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sidRPr="00086A64">
              <w:rPr>
                <w:rFonts w:ascii="標楷體" w:eastAsia="標楷體" w:hAnsi="標楷體" w:cs="標楷體" w:hint="eastAsia"/>
                <w:b/>
                <w:bCs/>
                <w:kern w:val="0"/>
                <w:sz w:val="28"/>
                <w:szCs w:val="28"/>
              </w:rPr>
              <w:t>新北高工</w:t>
            </w:r>
          </w:p>
        </w:tc>
        <w:tc>
          <w:tcPr>
            <w:tcW w:w="4560" w:type="dxa"/>
            <w:tcBorders>
              <w:top w:val="single" w:sz="6" w:space="0" w:color="auto"/>
              <w:left w:val="single" w:sz="6" w:space="0" w:color="auto"/>
              <w:bottom w:val="single" w:sz="6" w:space="0" w:color="auto"/>
              <w:right w:val="single" w:sz="12" w:space="0" w:color="auto"/>
            </w:tcBorders>
            <w:tcMar>
              <w:top w:w="0" w:type="dxa"/>
              <w:left w:w="28" w:type="dxa"/>
              <w:bottom w:w="0" w:type="dxa"/>
              <w:right w:w="28" w:type="dxa"/>
            </w:tcMar>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sidRPr="00086A64">
              <w:rPr>
                <w:rFonts w:ascii="標楷體" w:eastAsia="標楷體" w:hAnsi="標楷體" w:cs="標楷體"/>
                <w:b/>
                <w:bCs/>
                <w:kern w:val="0"/>
                <w:sz w:val="28"/>
                <w:szCs w:val="28"/>
              </w:rPr>
              <w:t>0953-039475</w:t>
            </w:r>
            <w:r>
              <w:rPr>
                <w:rFonts w:ascii="標楷體" w:eastAsia="標楷體" w:hAnsi="標楷體" w:cs="標楷體" w:hint="eastAsia"/>
                <w:b/>
                <w:bCs/>
                <w:kern w:val="0"/>
                <w:sz w:val="28"/>
                <w:szCs w:val="28"/>
              </w:rPr>
              <w:t>、</w:t>
            </w:r>
            <w:r>
              <w:rPr>
                <w:rFonts w:ascii="標楷體" w:eastAsia="標楷體" w:hAnsi="標楷體" w:cs="標楷體"/>
                <w:b/>
                <w:bCs/>
                <w:kern w:val="0"/>
                <w:sz w:val="28"/>
                <w:szCs w:val="28"/>
              </w:rPr>
              <w:t>02-22612483</w:t>
            </w:r>
            <w:r>
              <w:rPr>
                <w:rFonts w:ascii="標楷體" w:eastAsia="標楷體" w:hAnsi="標楷體" w:cs="標楷體" w:hint="eastAsia"/>
                <w:b/>
                <w:bCs/>
                <w:kern w:val="0"/>
                <w:sz w:val="28"/>
                <w:szCs w:val="28"/>
              </w:rPr>
              <w:t>轉</w:t>
            </w:r>
            <w:r>
              <w:rPr>
                <w:rFonts w:ascii="標楷體" w:eastAsia="標楷體" w:hAnsi="標楷體" w:cs="標楷體"/>
                <w:b/>
                <w:bCs/>
                <w:kern w:val="0"/>
                <w:sz w:val="28"/>
                <w:szCs w:val="28"/>
              </w:rPr>
              <w:t>9946</w:t>
            </w:r>
          </w:p>
        </w:tc>
      </w:tr>
      <w:tr w:rsidR="000F201D" w:rsidRPr="00086A64" w:rsidTr="006A2C9A">
        <w:trPr>
          <w:trHeight w:val="284"/>
          <w:jc w:val="center"/>
        </w:trPr>
        <w:tc>
          <w:tcPr>
            <w:tcW w:w="1360" w:type="dxa"/>
            <w:tcBorders>
              <w:top w:val="single" w:sz="6" w:space="0" w:color="auto"/>
              <w:left w:val="single" w:sz="12" w:space="0" w:color="auto"/>
              <w:bottom w:val="single" w:sz="6" w:space="0" w:color="auto"/>
              <w:right w:val="single" w:sz="6" w:space="0" w:color="auto"/>
            </w:tcBorders>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Pr>
                <w:rFonts w:ascii="標楷體" w:eastAsia="標楷體" w:hAnsi="標楷體" w:cs="標楷體" w:hint="eastAsia"/>
                <w:b/>
                <w:bCs/>
                <w:kern w:val="0"/>
                <w:sz w:val="28"/>
                <w:szCs w:val="28"/>
              </w:rPr>
              <w:t>孫鳳群</w:t>
            </w:r>
          </w:p>
        </w:tc>
        <w:tc>
          <w:tcPr>
            <w:tcW w:w="2280" w:type="dxa"/>
            <w:tcBorders>
              <w:top w:val="single" w:sz="6" w:space="0" w:color="auto"/>
              <w:left w:val="single" w:sz="6" w:space="0" w:color="auto"/>
              <w:bottom w:val="single" w:sz="6" w:space="0" w:color="auto"/>
              <w:right w:val="single" w:sz="6" w:space="0" w:color="auto"/>
            </w:tcBorders>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sidRPr="00086A64">
              <w:rPr>
                <w:rFonts w:ascii="標楷體" w:eastAsia="標楷體" w:hAnsi="標楷體" w:cs="標楷體" w:hint="eastAsia"/>
                <w:b/>
                <w:bCs/>
                <w:kern w:val="0"/>
                <w:sz w:val="28"/>
                <w:szCs w:val="28"/>
              </w:rPr>
              <w:t>副理事長</w:t>
            </w:r>
          </w:p>
        </w:tc>
        <w:tc>
          <w:tcPr>
            <w:tcW w:w="1440"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Pr>
                <w:rFonts w:ascii="標楷體" w:eastAsia="標楷體" w:hAnsi="標楷體" w:cs="標楷體" w:hint="eastAsia"/>
                <w:b/>
                <w:bCs/>
                <w:kern w:val="0"/>
                <w:sz w:val="28"/>
                <w:szCs w:val="28"/>
              </w:rPr>
              <w:t>新店高中</w:t>
            </w:r>
          </w:p>
        </w:tc>
        <w:tc>
          <w:tcPr>
            <w:tcW w:w="4560" w:type="dxa"/>
            <w:tcBorders>
              <w:top w:val="single" w:sz="6" w:space="0" w:color="auto"/>
              <w:left w:val="single" w:sz="6" w:space="0" w:color="auto"/>
              <w:bottom w:val="single" w:sz="6" w:space="0" w:color="auto"/>
              <w:right w:val="single" w:sz="12" w:space="0" w:color="auto"/>
            </w:tcBorders>
            <w:tcMar>
              <w:top w:w="0" w:type="dxa"/>
              <w:left w:w="28" w:type="dxa"/>
              <w:bottom w:w="0" w:type="dxa"/>
              <w:right w:w="28" w:type="dxa"/>
            </w:tcMar>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Pr>
                <w:rFonts w:ascii="標楷體" w:eastAsia="標楷體" w:hAnsi="標楷體" w:cs="標楷體"/>
                <w:b/>
                <w:bCs/>
                <w:kern w:val="0"/>
                <w:sz w:val="28"/>
                <w:szCs w:val="28"/>
              </w:rPr>
              <w:t>09</w:t>
            </w:r>
            <w:r>
              <w:rPr>
                <w:rFonts w:ascii="標楷體" w:eastAsia="標楷體" w:hAnsi="標楷體" w:cs="標楷體" w:hint="eastAsia"/>
                <w:b/>
                <w:bCs/>
                <w:kern w:val="0"/>
                <w:sz w:val="28"/>
                <w:szCs w:val="28"/>
              </w:rPr>
              <w:t>86-683216</w:t>
            </w:r>
          </w:p>
        </w:tc>
      </w:tr>
      <w:tr w:rsidR="000F201D" w:rsidRPr="00086A64" w:rsidTr="006A2C9A">
        <w:trPr>
          <w:trHeight w:val="284"/>
          <w:jc w:val="center"/>
        </w:trPr>
        <w:tc>
          <w:tcPr>
            <w:tcW w:w="1360" w:type="dxa"/>
            <w:tcBorders>
              <w:top w:val="single" w:sz="6" w:space="0" w:color="auto"/>
              <w:left w:val="single" w:sz="12" w:space="0" w:color="auto"/>
              <w:bottom w:val="single" w:sz="6" w:space="0" w:color="auto"/>
              <w:right w:val="single" w:sz="6" w:space="0" w:color="auto"/>
            </w:tcBorders>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Pr>
                <w:rFonts w:ascii="標楷體" w:eastAsia="標楷體" w:hAnsi="標楷體" w:hint="eastAsia"/>
                <w:b/>
                <w:bCs/>
                <w:kern w:val="0"/>
                <w:sz w:val="28"/>
                <w:szCs w:val="28"/>
              </w:rPr>
              <w:t>李曼麗</w:t>
            </w:r>
          </w:p>
        </w:tc>
        <w:tc>
          <w:tcPr>
            <w:tcW w:w="2280" w:type="dxa"/>
            <w:tcBorders>
              <w:top w:val="single" w:sz="6" w:space="0" w:color="auto"/>
              <w:left w:val="single" w:sz="6" w:space="0" w:color="auto"/>
              <w:bottom w:val="single" w:sz="6" w:space="0" w:color="auto"/>
              <w:right w:val="single" w:sz="6" w:space="0" w:color="auto"/>
            </w:tcBorders>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sidRPr="00086A64">
              <w:rPr>
                <w:rFonts w:ascii="標楷體" w:eastAsia="標楷體" w:hAnsi="標楷體" w:cs="標楷體" w:hint="eastAsia"/>
                <w:b/>
                <w:bCs/>
                <w:kern w:val="0"/>
                <w:sz w:val="28"/>
                <w:szCs w:val="28"/>
              </w:rPr>
              <w:t>秘書長</w:t>
            </w:r>
          </w:p>
        </w:tc>
        <w:tc>
          <w:tcPr>
            <w:tcW w:w="1440"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Pr>
                <w:rFonts w:ascii="標楷體" w:eastAsia="標楷體" w:hAnsi="標楷體" w:hint="eastAsia"/>
                <w:b/>
                <w:bCs/>
                <w:kern w:val="0"/>
                <w:sz w:val="28"/>
                <w:szCs w:val="28"/>
              </w:rPr>
              <w:t>中平國中</w:t>
            </w:r>
          </w:p>
        </w:tc>
        <w:tc>
          <w:tcPr>
            <w:tcW w:w="4560" w:type="dxa"/>
            <w:tcBorders>
              <w:top w:val="single" w:sz="6" w:space="0" w:color="auto"/>
              <w:left w:val="single" w:sz="6" w:space="0" w:color="auto"/>
              <w:bottom w:val="single" w:sz="6" w:space="0" w:color="auto"/>
              <w:right w:val="single" w:sz="12" w:space="0" w:color="auto"/>
            </w:tcBorders>
            <w:tcMar>
              <w:top w:w="0" w:type="dxa"/>
              <w:left w:w="28" w:type="dxa"/>
              <w:bottom w:w="0" w:type="dxa"/>
              <w:right w:w="28" w:type="dxa"/>
            </w:tcMar>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Pr>
                <w:rFonts w:ascii="標楷體" w:eastAsia="標楷體" w:hAnsi="標楷體" w:hint="eastAsia"/>
                <w:b/>
                <w:bCs/>
                <w:kern w:val="0"/>
                <w:sz w:val="28"/>
                <w:szCs w:val="28"/>
              </w:rPr>
              <w:t>0952-506350</w:t>
            </w:r>
          </w:p>
        </w:tc>
      </w:tr>
      <w:tr w:rsidR="000F201D" w:rsidRPr="00086A64" w:rsidTr="006A2C9A">
        <w:trPr>
          <w:trHeight w:val="284"/>
          <w:jc w:val="center"/>
        </w:trPr>
        <w:tc>
          <w:tcPr>
            <w:tcW w:w="1360" w:type="dxa"/>
            <w:tcBorders>
              <w:top w:val="single" w:sz="6" w:space="0" w:color="auto"/>
              <w:left w:val="single" w:sz="12" w:space="0" w:color="auto"/>
              <w:bottom w:val="single" w:sz="6" w:space="0" w:color="auto"/>
              <w:right w:val="single" w:sz="6" w:space="0" w:color="auto"/>
            </w:tcBorders>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sidRPr="00086A64">
              <w:rPr>
                <w:rFonts w:ascii="標楷體" w:eastAsia="標楷體" w:hAnsi="標楷體" w:cs="標楷體" w:hint="eastAsia"/>
                <w:b/>
                <w:bCs/>
                <w:kern w:val="0"/>
                <w:sz w:val="28"/>
                <w:szCs w:val="28"/>
              </w:rPr>
              <w:t>張書欽</w:t>
            </w:r>
          </w:p>
        </w:tc>
        <w:tc>
          <w:tcPr>
            <w:tcW w:w="2280" w:type="dxa"/>
            <w:tcBorders>
              <w:top w:val="single" w:sz="6" w:space="0" w:color="auto"/>
              <w:left w:val="single" w:sz="6" w:space="0" w:color="auto"/>
              <w:bottom w:val="single" w:sz="6" w:space="0" w:color="auto"/>
              <w:right w:val="single" w:sz="6" w:space="0" w:color="auto"/>
            </w:tcBorders>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Pr>
                <w:rFonts w:ascii="標楷體" w:eastAsia="標楷體" w:hAnsi="標楷體" w:cs="標楷體" w:hint="eastAsia"/>
                <w:b/>
                <w:bCs/>
                <w:kern w:val="0"/>
                <w:sz w:val="28"/>
                <w:szCs w:val="28"/>
              </w:rPr>
              <w:t>副</w:t>
            </w:r>
            <w:r w:rsidRPr="00086A64">
              <w:rPr>
                <w:rFonts w:ascii="標楷體" w:eastAsia="標楷體" w:hAnsi="標楷體" w:cs="標楷體" w:hint="eastAsia"/>
                <w:b/>
                <w:bCs/>
                <w:kern w:val="0"/>
                <w:sz w:val="28"/>
                <w:szCs w:val="28"/>
              </w:rPr>
              <w:t>秘書長</w:t>
            </w:r>
          </w:p>
        </w:tc>
        <w:tc>
          <w:tcPr>
            <w:tcW w:w="1440"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sidRPr="00086A64">
              <w:rPr>
                <w:rFonts w:ascii="標楷體" w:eastAsia="標楷體" w:hAnsi="標楷體" w:cs="標楷體" w:hint="eastAsia"/>
                <w:b/>
                <w:bCs/>
                <w:kern w:val="0"/>
                <w:sz w:val="28"/>
                <w:szCs w:val="28"/>
              </w:rPr>
              <w:t>土城國小</w:t>
            </w:r>
          </w:p>
        </w:tc>
        <w:tc>
          <w:tcPr>
            <w:tcW w:w="4560" w:type="dxa"/>
            <w:tcBorders>
              <w:top w:val="single" w:sz="6" w:space="0" w:color="auto"/>
              <w:left w:val="single" w:sz="6" w:space="0" w:color="auto"/>
              <w:bottom w:val="single" w:sz="6" w:space="0" w:color="auto"/>
              <w:right w:val="single" w:sz="12" w:space="0" w:color="auto"/>
            </w:tcBorders>
            <w:tcMar>
              <w:top w:w="0" w:type="dxa"/>
              <w:left w:w="28" w:type="dxa"/>
              <w:bottom w:w="0" w:type="dxa"/>
              <w:right w:w="28" w:type="dxa"/>
            </w:tcMar>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Pr>
                <w:rFonts w:ascii="標楷體" w:eastAsia="標楷體" w:hAnsi="標楷體" w:cs="標楷體"/>
                <w:b/>
                <w:bCs/>
                <w:kern w:val="0"/>
                <w:sz w:val="28"/>
                <w:szCs w:val="28"/>
              </w:rPr>
              <w:t>0939-568323</w:t>
            </w:r>
          </w:p>
        </w:tc>
      </w:tr>
      <w:tr w:rsidR="000F201D" w:rsidRPr="00086A64" w:rsidTr="006A2C9A">
        <w:trPr>
          <w:trHeight w:val="284"/>
          <w:jc w:val="center"/>
        </w:trPr>
        <w:tc>
          <w:tcPr>
            <w:tcW w:w="1360" w:type="dxa"/>
            <w:tcBorders>
              <w:top w:val="single" w:sz="6" w:space="0" w:color="auto"/>
              <w:left w:val="single" w:sz="12" w:space="0" w:color="auto"/>
              <w:bottom w:val="single" w:sz="6" w:space="0" w:color="auto"/>
              <w:right w:val="single" w:sz="6" w:space="0" w:color="auto"/>
            </w:tcBorders>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sidRPr="00086A64">
              <w:rPr>
                <w:rFonts w:ascii="標楷體" w:eastAsia="標楷體" w:hAnsi="標楷體" w:cs="標楷體" w:hint="eastAsia"/>
                <w:b/>
                <w:bCs/>
                <w:kern w:val="0"/>
                <w:sz w:val="28"/>
                <w:szCs w:val="28"/>
              </w:rPr>
              <w:t>何國強</w:t>
            </w:r>
          </w:p>
        </w:tc>
        <w:tc>
          <w:tcPr>
            <w:tcW w:w="2280" w:type="dxa"/>
            <w:tcBorders>
              <w:top w:val="single" w:sz="6" w:space="0" w:color="auto"/>
              <w:left w:val="single" w:sz="6" w:space="0" w:color="auto"/>
              <w:bottom w:val="single" w:sz="6" w:space="0" w:color="auto"/>
              <w:right w:val="single" w:sz="6" w:space="0" w:color="auto"/>
            </w:tcBorders>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Pr>
                <w:rFonts w:ascii="標楷體" w:eastAsia="標楷體" w:hAnsi="標楷體" w:cs="標楷體" w:hint="eastAsia"/>
                <w:b/>
                <w:bCs/>
                <w:kern w:val="0"/>
                <w:sz w:val="28"/>
                <w:szCs w:val="28"/>
              </w:rPr>
              <w:t>副</w:t>
            </w:r>
            <w:r w:rsidRPr="00086A64">
              <w:rPr>
                <w:rFonts w:ascii="標楷體" w:eastAsia="標楷體" w:hAnsi="標楷體" w:cs="標楷體" w:hint="eastAsia"/>
                <w:b/>
                <w:bCs/>
                <w:kern w:val="0"/>
                <w:sz w:val="28"/>
                <w:szCs w:val="28"/>
              </w:rPr>
              <w:t>秘書長</w:t>
            </w:r>
          </w:p>
        </w:tc>
        <w:tc>
          <w:tcPr>
            <w:tcW w:w="1440"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sidRPr="00086A64">
              <w:rPr>
                <w:rFonts w:ascii="標楷體" w:eastAsia="標楷體" w:hAnsi="標楷體" w:cs="標楷體" w:hint="eastAsia"/>
                <w:b/>
                <w:bCs/>
                <w:kern w:val="0"/>
                <w:sz w:val="28"/>
                <w:szCs w:val="28"/>
              </w:rPr>
              <w:t>板橋國小</w:t>
            </w:r>
          </w:p>
        </w:tc>
        <w:tc>
          <w:tcPr>
            <w:tcW w:w="4560" w:type="dxa"/>
            <w:tcBorders>
              <w:top w:val="single" w:sz="6" w:space="0" w:color="auto"/>
              <w:left w:val="single" w:sz="6" w:space="0" w:color="auto"/>
              <w:bottom w:val="single" w:sz="6" w:space="0" w:color="auto"/>
              <w:right w:val="single" w:sz="12" w:space="0" w:color="auto"/>
            </w:tcBorders>
            <w:tcMar>
              <w:top w:w="0" w:type="dxa"/>
              <w:left w:w="28" w:type="dxa"/>
              <w:bottom w:w="0" w:type="dxa"/>
              <w:right w:w="28" w:type="dxa"/>
            </w:tcMar>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Pr>
                <w:rFonts w:ascii="標楷體" w:eastAsia="標楷體" w:hAnsi="標楷體" w:cs="標楷體"/>
                <w:b/>
                <w:bCs/>
                <w:kern w:val="0"/>
                <w:sz w:val="28"/>
                <w:szCs w:val="28"/>
              </w:rPr>
              <w:t>0919-931636</w:t>
            </w:r>
          </w:p>
        </w:tc>
      </w:tr>
      <w:tr w:rsidR="000F201D" w:rsidRPr="00086A64" w:rsidTr="006A2C9A">
        <w:trPr>
          <w:trHeight w:val="284"/>
          <w:jc w:val="center"/>
        </w:trPr>
        <w:tc>
          <w:tcPr>
            <w:tcW w:w="1360" w:type="dxa"/>
            <w:tcBorders>
              <w:top w:val="single" w:sz="6" w:space="0" w:color="auto"/>
              <w:left w:val="single" w:sz="12" w:space="0" w:color="auto"/>
              <w:bottom w:val="single" w:sz="12" w:space="0" w:color="auto"/>
              <w:right w:val="single" w:sz="6" w:space="0" w:color="auto"/>
            </w:tcBorders>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Pr>
                <w:rFonts w:ascii="標楷體" w:eastAsia="標楷體" w:hAnsi="標楷體" w:cs="標楷體" w:hint="eastAsia"/>
                <w:b/>
                <w:bCs/>
                <w:kern w:val="0"/>
                <w:sz w:val="28"/>
                <w:szCs w:val="28"/>
              </w:rPr>
              <w:t>殷富美</w:t>
            </w:r>
          </w:p>
        </w:tc>
        <w:tc>
          <w:tcPr>
            <w:tcW w:w="2280" w:type="dxa"/>
            <w:tcBorders>
              <w:top w:val="single" w:sz="6" w:space="0" w:color="auto"/>
              <w:left w:val="single" w:sz="6" w:space="0" w:color="auto"/>
              <w:bottom w:val="single" w:sz="12" w:space="0" w:color="auto"/>
              <w:right w:val="single" w:sz="6" w:space="0" w:color="auto"/>
            </w:tcBorders>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Pr>
                <w:rFonts w:ascii="標楷體" w:eastAsia="標楷體" w:hAnsi="標楷體" w:cs="標楷體" w:hint="eastAsia"/>
                <w:b/>
                <w:bCs/>
                <w:kern w:val="0"/>
                <w:sz w:val="28"/>
                <w:szCs w:val="28"/>
              </w:rPr>
              <w:t>副秘書長</w:t>
            </w:r>
          </w:p>
        </w:tc>
        <w:tc>
          <w:tcPr>
            <w:tcW w:w="1440" w:type="dxa"/>
            <w:tcBorders>
              <w:top w:val="single" w:sz="6" w:space="0" w:color="auto"/>
              <w:left w:val="single" w:sz="6" w:space="0" w:color="auto"/>
              <w:bottom w:val="single" w:sz="12" w:space="0" w:color="auto"/>
              <w:right w:val="single" w:sz="6" w:space="0" w:color="auto"/>
            </w:tcBorders>
            <w:tcMar>
              <w:top w:w="0" w:type="dxa"/>
              <w:left w:w="28" w:type="dxa"/>
              <w:bottom w:w="0" w:type="dxa"/>
              <w:right w:w="28" w:type="dxa"/>
            </w:tcMar>
            <w:vAlign w:val="center"/>
          </w:tcPr>
          <w:p w:rsidR="000F201D" w:rsidRPr="00086A64" w:rsidRDefault="000F201D" w:rsidP="006A2C9A">
            <w:pPr>
              <w:widowControl/>
              <w:adjustRightInd w:val="0"/>
              <w:snapToGrid w:val="0"/>
              <w:jc w:val="center"/>
              <w:rPr>
                <w:rFonts w:ascii="標楷體" w:eastAsia="標楷體" w:hAnsi="標楷體"/>
                <w:b/>
                <w:bCs/>
                <w:kern w:val="0"/>
                <w:sz w:val="28"/>
                <w:szCs w:val="28"/>
              </w:rPr>
            </w:pPr>
            <w:r>
              <w:rPr>
                <w:rFonts w:ascii="標楷體" w:eastAsia="標楷體" w:hAnsi="標楷體" w:cs="標楷體" w:hint="eastAsia"/>
                <w:b/>
                <w:bCs/>
                <w:kern w:val="0"/>
                <w:sz w:val="28"/>
                <w:szCs w:val="28"/>
              </w:rPr>
              <w:t>中和國中</w:t>
            </w:r>
          </w:p>
        </w:tc>
        <w:tc>
          <w:tcPr>
            <w:tcW w:w="4560" w:type="dxa"/>
            <w:tcBorders>
              <w:top w:val="single" w:sz="6" w:space="0" w:color="auto"/>
              <w:left w:val="single" w:sz="6" w:space="0" w:color="auto"/>
              <w:bottom w:val="single" w:sz="12" w:space="0" w:color="auto"/>
              <w:right w:val="single" w:sz="12" w:space="0" w:color="auto"/>
            </w:tcBorders>
            <w:tcMar>
              <w:top w:w="0" w:type="dxa"/>
              <w:left w:w="28" w:type="dxa"/>
              <w:bottom w:w="0" w:type="dxa"/>
              <w:right w:w="28" w:type="dxa"/>
            </w:tcMar>
            <w:vAlign w:val="center"/>
          </w:tcPr>
          <w:p w:rsidR="000F201D" w:rsidRDefault="000F201D" w:rsidP="006A2C9A">
            <w:pPr>
              <w:widowControl/>
              <w:adjustRightInd w:val="0"/>
              <w:snapToGrid w:val="0"/>
              <w:jc w:val="center"/>
              <w:rPr>
                <w:rFonts w:ascii="標楷體" w:eastAsia="標楷體" w:hAnsi="標楷體" w:cs="標楷體"/>
                <w:b/>
                <w:bCs/>
                <w:kern w:val="0"/>
                <w:sz w:val="28"/>
                <w:szCs w:val="28"/>
              </w:rPr>
            </w:pPr>
            <w:r>
              <w:rPr>
                <w:rFonts w:ascii="標楷體" w:eastAsia="標楷體" w:hAnsi="標楷體" w:cs="標楷體"/>
                <w:b/>
                <w:bCs/>
                <w:kern w:val="0"/>
                <w:sz w:val="28"/>
                <w:szCs w:val="28"/>
              </w:rPr>
              <w:t>0952-192831</w:t>
            </w:r>
          </w:p>
        </w:tc>
      </w:tr>
    </w:tbl>
    <w:p w:rsidR="00F70B6D" w:rsidRDefault="00F70B6D" w:rsidP="000F201D">
      <w:pPr>
        <w:adjustRightInd w:val="0"/>
        <w:snapToGrid w:val="0"/>
        <w:spacing w:line="240" w:lineRule="atLeast"/>
        <w:jc w:val="center"/>
        <w:rPr>
          <w:rFonts w:ascii="標楷體" w:eastAsia="標楷體" w:hAnsi="標楷體"/>
          <w:szCs w:val="24"/>
        </w:rPr>
      </w:pPr>
    </w:p>
    <w:p w:rsidR="000F201D" w:rsidRDefault="000F201D" w:rsidP="000F201D">
      <w:pPr>
        <w:spacing w:line="400" w:lineRule="exact"/>
        <w:rPr>
          <w:rFonts w:ascii="標楷體" w:eastAsia="標楷體" w:hAnsi="標楷體" w:cs="標楷體"/>
          <w:w w:val="90"/>
          <w:sz w:val="28"/>
          <w:szCs w:val="28"/>
        </w:rPr>
      </w:pPr>
      <w:r w:rsidRPr="00FF2958">
        <w:rPr>
          <w:rFonts w:ascii="標楷體" w:eastAsia="標楷體" w:hAnsi="標楷體" w:cs="標楷體" w:hint="eastAsia"/>
          <w:w w:val="90"/>
          <w:sz w:val="28"/>
          <w:szCs w:val="28"/>
        </w:rPr>
        <w:t>網路搜尋「全教產新北工會」即可進入本會網站，下載入會申請書回傳，即可加入。</w:t>
      </w:r>
    </w:p>
    <w:p w:rsidR="00474D56" w:rsidRPr="00FF2958" w:rsidRDefault="00474D56" w:rsidP="000F201D">
      <w:pPr>
        <w:spacing w:line="400" w:lineRule="exact"/>
        <w:rPr>
          <w:rFonts w:ascii="標楷體" w:eastAsia="標楷體" w:hAnsi="標楷體" w:cs="標楷體" w:hint="eastAsia"/>
          <w:w w:val="90"/>
          <w:sz w:val="28"/>
          <w:szCs w:val="28"/>
        </w:rPr>
      </w:pPr>
      <w:r>
        <w:rPr>
          <w:rFonts w:ascii="標楷體" w:eastAsia="標楷體" w:hAnsi="標楷體" w:cs="標楷體"/>
          <w:w w:val="90"/>
          <w:sz w:val="28"/>
          <w:szCs w:val="28"/>
        </w:rPr>
        <w:t>（</w:t>
      </w:r>
      <w:r>
        <w:rPr>
          <w:rFonts w:ascii="標楷體" w:eastAsia="標楷體" w:hAnsi="標楷體" w:cs="標楷體" w:hint="eastAsia"/>
          <w:w w:val="90"/>
          <w:sz w:val="28"/>
          <w:szCs w:val="28"/>
        </w:rPr>
        <w:t>本會網址：</w:t>
      </w:r>
      <w:hyperlink r:id="rId21" w:history="1">
        <w:r w:rsidRPr="00950D92">
          <w:rPr>
            <w:rStyle w:val="aa"/>
            <w:rFonts w:ascii="標楷體" w:eastAsia="標楷體" w:hAnsi="標楷體" w:cs="標楷體" w:hint="eastAsia"/>
            <w:w w:val="90"/>
            <w:sz w:val="28"/>
            <w:szCs w:val="28"/>
          </w:rPr>
          <w:t>www.ntceu.</w:t>
        </w:r>
        <w:r w:rsidRPr="00950D92">
          <w:rPr>
            <w:rStyle w:val="aa"/>
            <w:rFonts w:ascii="標楷體" w:eastAsia="標楷體" w:hAnsi="標楷體" w:cs="標楷體" w:hint="eastAsia"/>
            <w:w w:val="90"/>
            <w:sz w:val="28"/>
            <w:szCs w:val="28"/>
          </w:rPr>
          <w:t>o</w:t>
        </w:r>
        <w:r w:rsidRPr="00950D92">
          <w:rPr>
            <w:rStyle w:val="aa"/>
            <w:rFonts w:ascii="標楷體" w:eastAsia="標楷體" w:hAnsi="標楷體" w:cs="標楷體" w:hint="eastAsia"/>
            <w:w w:val="90"/>
            <w:sz w:val="28"/>
            <w:szCs w:val="28"/>
          </w:rPr>
          <w:t>rg.tw</w:t>
        </w:r>
      </w:hyperlink>
      <w:r>
        <w:rPr>
          <w:rFonts w:ascii="標楷體" w:eastAsia="標楷體" w:hAnsi="標楷體" w:cs="標楷體"/>
          <w:w w:val="90"/>
          <w:sz w:val="28"/>
          <w:szCs w:val="28"/>
        </w:rPr>
        <w:t xml:space="preserve"> ）</w:t>
      </w:r>
    </w:p>
    <w:p w:rsidR="006A2C9A" w:rsidRPr="00474D56" w:rsidRDefault="006A2C9A" w:rsidP="000F201D">
      <w:pPr>
        <w:adjustRightInd w:val="0"/>
        <w:snapToGrid w:val="0"/>
        <w:spacing w:line="240" w:lineRule="atLeast"/>
        <w:jc w:val="center"/>
        <w:rPr>
          <w:rFonts w:ascii="標楷體" w:eastAsia="標楷體" w:hAnsi="標楷體"/>
          <w:szCs w:val="24"/>
        </w:rPr>
      </w:pPr>
      <w:bookmarkStart w:id="0" w:name="_GoBack"/>
      <w:bookmarkEnd w:id="0"/>
    </w:p>
    <w:p w:rsidR="000F201D" w:rsidRPr="0075704F" w:rsidRDefault="000F201D" w:rsidP="000F201D">
      <w:pPr>
        <w:adjustRightInd w:val="0"/>
        <w:snapToGrid w:val="0"/>
        <w:spacing w:line="240" w:lineRule="atLeast"/>
        <w:jc w:val="center"/>
        <w:rPr>
          <w:rFonts w:ascii="標楷體" w:eastAsia="標楷體" w:hAnsi="標楷體"/>
          <w:szCs w:val="24"/>
        </w:rPr>
      </w:pPr>
    </w:p>
    <w:sectPr w:rsidR="000F201D" w:rsidRPr="0075704F" w:rsidSect="00A62FA1">
      <w:type w:val="continuous"/>
      <w:pgSz w:w="11906" w:h="16838"/>
      <w:pgMar w:top="720" w:right="720" w:bottom="720" w:left="720"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B84" w:rsidRDefault="00291B84" w:rsidP="003B37F0">
      <w:r>
        <w:separator/>
      </w:r>
    </w:p>
  </w:endnote>
  <w:endnote w:type="continuationSeparator" w:id="0">
    <w:p w:rsidR="00291B84" w:rsidRDefault="00291B84" w:rsidP="003B3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C9A" w:rsidRDefault="006A2C9A">
    <w:pPr>
      <w:pStyle w:val="a5"/>
      <w:jc w:val="center"/>
    </w:pPr>
    <w:r>
      <w:fldChar w:fldCharType="begin"/>
    </w:r>
    <w:r>
      <w:instrText>PAGE   \* MERGEFORMAT</w:instrText>
    </w:r>
    <w:r>
      <w:fldChar w:fldCharType="separate"/>
    </w:r>
    <w:r w:rsidR="00474D56" w:rsidRPr="00474D56">
      <w:rPr>
        <w:noProof/>
        <w:lang w:val="zh-TW"/>
      </w:rPr>
      <w:t>5</w:t>
    </w:r>
    <w:r>
      <w:rPr>
        <w:noProof/>
        <w:lang w:val="zh-TW"/>
      </w:rPr>
      <w:fldChar w:fldCharType="end"/>
    </w:r>
  </w:p>
  <w:p w:rsidR="006A2C9A" w:rsidRDefault="006A2C9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B84" w:rsidRDefault="00291B84" w:rsidP="003B37F0">
      <w:r>
        <w:separator/>
      </w:r>
    </w:p>
  </w:footnote>
  <w:footnote w:type="continuationSeparator" w:id="0">
    <w:p w:rsidR="00291B84" w:rsidRDefault="00291B84" w:rsidP="003B37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02C50"/>
    <w:multiLevelType w:val="hybridMultilevel"/>
    <w:tmpl w:val="DA7C667E"/>
    <w:lvl w:ilvl="0" w:tplc="A8BE2C32">
      <w:start w:val="1"/>
      <w:numFmt w:val="ideographLegalTraditional"/>
      <w:lvlText w:val="%1、"/>
      <w:lvlJc w:val="left"/>
      <w:pPr>
        <w:ind w:left="720" w:hanging="720"/>
      </w:pPr>
      <w:rPr>
        <w:rFonts w:cs="Times New Roman" w:hint="default"/>
        <w:b/>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B804E48"/>
    <w:multiLevelType w:val="hybridMultilevel"/>
    <w:tmpl w:val="5D561AD4"/>
    <w:lvl w:ilvl="0" w:tplc="892006E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1B233308"/>
    <w:multiLevelType w:val="hybridMultilevel"/>
    <w:tmpl w:val="B7F834C4"/>
    <w:lvl w:ilvl="0" w:tplc="7B0C080A">
      <w:start w:val="1"/>
      <w:numFmt w:val="decimal"/>
      <w:lvlText w:val="%1."/>
      <w:lvlJc w:val="left"/>
      <w:pPr>
        <w:ind w:left="480" w:hanging="360"/>
      </w:pPr>
      <w:rPr>
        <w:rFonts w:cs="Times New Roman" w:hint="default"/>
      </w:rPr>
    </w:lvl>
    <w:lvl w:ilvl="1" w:tplc="04090019" w:tentative="1">
      <w:start w:val="1"/>
      <w:numFmt w:val="ideographTraditional"/>
      <w:lvlText w:val="%2、"/>
      <w:lvlJc w:val="left"/>
      <w:pPr>
        <w:ind w:left="1080" w:hanging="480"/>
      </w:pPr>
      <w:rPr>
        <w:rFonts w:cs="Times New Roman"/>
      </w:rPr>
    </w:lvl>
    <w:lvl w:ilvl="2" w:tplc="0409001B" w:tentative="1">
      <w:start w:val="1"/>
      <w:numFmt w:val="lowerRoman"/>
      <w:lvlText w:val="%3."/>
      <w:lvlJc w:val="right"/>
      <w:pPr>
        <w:ind w:left="1560" w:hanging="480"/>
      </w:pPr>
      <w:rPr>
        <w:rFonts w:cs="Times New Roman"/>
      </w:rPr>
    </w:lvl>
    <w:lvl w:ilvl="3" w:tplc="0409000F" w:tentative="1">
      <w:start w:val="1"/>
      <w:numFmt w:val="decimal"/>
      <w:lvlText w:val="%4."/>
      <w:lvlJc w:val="left"/>
      <w:pPr>
        <w:ind w:left="2040" w:hanging="480"/>
      </w:pPr>
      <w:rPr>
        <w:rFonts w:cs="Times New Roman"/>
      </w:rPr>
    </w:lvl>
    <w:lvl w:ilvl="4" w:tplc="04090019" w:tentative="1">
      <w:start w:val="1"/>
      <w:numFmt w:val="ideographTraditional"/>
      <w:lvlText w:val="%5、"/>
      <w:lvlJc w:val="left"/>
      <w:pPr>
        <w:ind w:left="2520" w:hanging="480"/>
      </w:pPr>
      <w:rPr>
        <w:rFonts w:cs="Times New Roman"/>
      </w:rPr>
    </w:lvl>
    <w:lvl w:ilvl="5" w:tplc="0409001B" w:tentative="1">
      <w:start w:val="1"/>
      <w:numFmt w:val="lowerRoman"/>
      <w:lvlText w:val="%6."/>
      <w:lvlJc w:val="right"/>
      <w:pPr>
        <w:ind w:left="3000" w:hanging="480"/>
      </w:pPr>
      <w:rPr>
        <w:rFonts w:cs="Times New Roman"/>
      </w:rPr>
    </w:lvl>
    <w:lvl w:ilvl="6" w:tplc="0409000F" w:tentative="1">
      <w:start w:val="1"/>
      <w:numFmt w:val="decimal"/>
      <w:lvlText w:val="%7."/>
      <w:lvlJc w:val="left"/>
      <w:pPr>
        <w:ind w:left="3480" w:hanging="480"/>
      </w:pPr>
      <w:rPr>
        <w:rFonts w:cs="Times New Roman"/>
      </w:rPr>
    </w:lvl>
    <w:lvl w:ilvl="7" w:tplc="04090019" w:tentative="1">
      <w:start w:val="1"/>
      <w:numFmt w:val="ideographTraditional"/>
      <w:lvlText w:val="%8、"/>
      <w:lvlJc w:val="left"/>
      <w:pPr>
        <w:ind w:left="3960" w:hanging="480"/>
      </w:pPr>
      <w:rPr>
        <w:rFonts w:cs="Times New Roman"/>
      </w:rPr>
    </w:lvl>
    <w:lvl w:ilvl="8" w:tplc="0409001B" w:tentative="1">
      <w:start w:val="1"/>
      <w:numFmt w:val="lowerRoman"/>
      <w:lvlText w:val="%9."/>
      <w:lvlJc w:val="right"/>
      <w:pPr>
        <w:ind w:left="4440" w:hanging="480"/>
      </w:pPr>
      <w:rPr>
        <w:rFonts w:cs="Times New Roman"/>
      </w:rPr>
    </w:lvl>
  </w:abstractNum>
  <w:abstractNum w:abstractNumId="3" w15:restartNumberingAfterBreak="0">
    <w:nsid w:val="1C0068C6"/>
    <w:multiLevelType w:val="hybridMultilevel"/>
    <w:tmpl w:val="CCD80068"/>
    <w:lvl w:ilvl="0" w:tplc="EDF42C16">
      <w:start w:val="1"/>
      <w:numFmt w:val="decimal"/>
      <w:lvlText w:val="%1."/>
      <w:lvlJc w:val="left"/>
      <w:pPr>
        <w:ind w:left="480" w:hanging="360"/>
      </w:pPr>
      <w:rPr>
        <w:rFonts w:ascii="標楷體" w:eastAsia="標楷體" w:hAnsi="標楷體" w:cs="Times New Roman" w:hint="default"/>
      </w:rPr>
    </w:lvl>
    <w:lvl w:ilvl="1" w:tplc="04090019" w:tentative="1">
      <w:start w:val="1"/>
      <w:numFmt w:val="ideographTraditional"/>
      <w:lvlText w:val="%2、"/>
      <w:lvlJc w:val="left"/>
      <w:pPr>
        <w:ind w:left="1080" w:hanging="480"/>
      </w:pPr>
      <w:rPr>
        <w:rFonts w:cs="Times New Roman"/>
      </w:rPr>
    </w:lvl>
    <w:lvl w:ilvl="2" w:tplc="0409001B" w:tentative="1">
      <w:start w:val="1"/>
      <w:numFmt w:val="lowerRoman"/>
      <w:lvlText w:val="%3."/>
      <w:lvlJc w:val="right"/>
      <w:pPr>
        <w:ind w:left="1560" w:hanging="480"/>
      </w:pPr>
      <w:rPr>
        <w:rFonts w:cs="Times New Roman"/>
      </w:rPr>
    </w:lvl>
    <w:lvl w:ilvl="3" w:tplc="0409000F" w:tentative="1">
      <w:start w:val="1"/>
      <w:numFmt w:val="decimal"/>
      <w:lvlText w:val="%4."/>
      <w:lvlJc w:val="left"/>
      <w:pPr>
        <w:ind w:left="2040" w:hanging="480"/>
      </w:pPr>
      <w:rPr>
        <w:rFonts w:cs="Times New Roman"/>
      </w:rPr>
    </w:lvl>
    <w:lvl w:ilvl="4" w:tplc="04090019" w:tentative="1">
      <w:start w:val="1"/>
      <w:numFmt w:val="ideographTraditional"/>
      <w:lvlText w:val="%5、"/>
      <w:lvlJc w:val="left"/>
      <w:pPr>
        <w:ind w:left="2520" w:hanging="480"/>
      </w:pPr>
      <w:rPr>
        <w:rFonts w:cs="Times New Roman"/>
      </w:rPr>
    </w:lvl>
    <w:lvl w:ilvl="5" w:tplc="0409001B" w:tentative="1">
      <w:start w:val="1"/>
      <w:numFmt w:val="lowerRoman"/>
      <w:lvlText w:val="%6."/>
      <w:lvlJc w:val="right"/>
      <w:pPr>
        <w:ind w:left="3000" w:hanging="480"/>
      </w:pPr>
      <w:rPr>
        <w:rFonts w:cs="Times New Roman"/>
      </w:rPr>
    </w:lvl>
    <w:lvl w:ilvl="6" w:tplc="0409000F" w:tentative="1">
      <w:start w:val="1"/>
      <w:numFmt w:val="decimal"/>
      <w:lvlText w:val="%7."/>
      <w:lvlJc w:val="left"/>
      <w:pPr>
        <w:ind w:left="3480" w:hanging="480"/>
      </w:pPr>
      <w:rPr>
        <w:rFonts w:cs="Times New Roman"/>
      </w:rPr>
    </w:lvl>
    <w:lvl w:ilvl="7" w:tplc="04090019" w:tentative="1">
      <w:start w:val="1"/>
      <w:numFmt w:val="ideographTraditional"/>
      <w:lvlText w:val="%8、"/>
      <w:lvlJc w:val="left"/>
      <w:pPr>
        <w:ind w:left="3960" w:hanging="480"/>
      </w:pPr>
      <w:rPr>
        <w:rFonts w:cs="Times New Roman"/>
      </w:rPr>
    </w:lvl>
    <w:lvl w:ilvl="8" w:tplc="0409001B" w:tentative="1">
      <w:start w:val="1"/>
      <w:numFmt w:val="lowerRoman"/>
      <w:lvlText w:val="%9."/>
      <w:lvlJc w:val="right"/>
      <w:pPr>
        <w:ind w:left="4440" w:hanging="480"/>
      </w:pPr>
      <w:rPr>
        <w:rFonts w:cs="Times New Roman"/>
      </w:rPr>
    </w:lvl>
  </w:abstractNum>
  <w:abstractNum w:abstractNumId="4" w15:restartNumberingAfterBreak="0">
    <w:nsid w:val="2C6569A5"/>
    <w:multiLevelType w:val="hybridMultilevel"/>
    <w:tmpl w:val="BC9655B4"/>
    <w:lvl w:ilvl="0" w:tplc="3DFC7046">
      <w:start w:val="1"/>
      <w:numFmt w:val="decimal"/>
      <w:lvlText w:val="(%1)"/>
      <w:lvlJc w:val="left"/>
      <w:pPr>
        <w:ind w:left="720" w:hanging="720"/>
      </w:pPr>
      <w:rPr>
        <w:rFonts w:ascii="Times New Roman" w:hAnsi="Times New Roman" w:cs="Times New Roman" w:hint="default"/>
        <w:b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NotTrackMoves/>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0AA6"/>
    <w:rsid w:val="000108A4"/>
    <w:rsid w:val="000122F4"/>
    <w:rsid w:val="00012948"/>
    <w:rsid w:val="00016F43"/>
    <w:rsid w:val="000201F7"/>
    <w:rsid w:val="000210F1"/>
    <w:rsid w:val="00026153"/>
    <w:rsid w:val="00032AA7"/>
    <w:rsid w:val="00054E85"/>
    <w:rsid w:val="000570A6"/>
    <w:rsid w:val="000A55B5"/>
    <w:rsid w:val="000A5EA4"/>
    <w:rsid w:val="000C54FD"/>
    <w:rsid w:val="000D0B17"/>
    <w:rsid w:val="000D5608"/>
    <w:rsid w:val="000D6592"/>
    <w:rsid w:val="000E007D"/>
    <w:rsid w:val="000F201D"/>
    <w:rsid w:val="000F3976"/>
    <w:rsid w:val="00107036"/>
    <w:rsid w:val="00122E44"/>
    <w:rsid w:val="001309C5"/>
    <w:rsid w:val="00143A47"/>
    <w:rsid w:val="00144C0F"/>
    <w:rsid w:val="00151660"/>
    <w:rsid w:val="0016047A"/>
    <w:rsid w:val="00164D1C"/>
    <w:rsid w:val="00176534"/>
    <w:rsid w:val="00177C41"/>
    <w:rsid w:val="001A43D2"/>
    <w:rsid w:val="001C199A"/>
    <w:rsid w:val="001D155F"/>
    <w:rsid w:val="001D4AEB"/>
    <w:rsid w:val="001E2BCD"/>
    <w:rsid w:val="001F3295"/>
    <w:rsid w:val="001F348E"/>
    <w:rsid w:val="00204FBD"/>
    <w:rsid w:val="00210D63"/>
    <w:rsid w:val="002153F9"/>
    <w:rsid w:val="0022379A"/>
    <w:rsid w:val="00224BD6"/>
    <w:rsid w:val="00233112"/>
    <w:rsid w:val="002337C0"/>
    <w:rsid w:val="00237787"/>
    <w:rsid w:val="002409C5"/>
    <w:rsid w:val="00241FD3"/>
    <w:rsid w:val="00245094"/>
    <w:rsid w:val="00256C60"/>
    <w:rsid w:val="002603D1"/>
    <w:rsid w:val="00260FA8"/>
    <w:rsid w:val="002754D9"/>
    <w:rsid w:val="00281F92"/>
    <w:rsid w:val="0028573D"/>
    <w:rsid w:val="00291B84"/>
    <w:rsid w:val="002935B6"/>
    <w:rsid w:val="002945E4"/>
    <w:rsid w:val="002962AF"/>
    <w:rsid w:val="002A1C83"/>
    <w:rsid w:val="002A1F8B"/>
    <w:rsid w:val="002A5DFB"/>
    <w:rsid w:val="002A664E"/>
    <w:rsid w:val="002C5ED0"/>
    <w:rsid w:val="002D38F9"/>
    <w:rsid w:val="002D61D7"/>
    <w:rsid w:val="002E02A3"/>
    <w:rsid w:val="002E50C7"/>
    <w:rsid w:val="002E5B99"/>
    <w:rsid w:val="002E65E4"/>
    <w:rsid w:val="002F1676"/>
    <w:rsid w:val="00314A95"/>
    <w:rsid w:val="0032341B"/>
    <w:rsid w:val="0032580D"/>
    <w:rsid w:val="00331354"/>
    <w:rsid w:val="00334617"/>
    <w:rsid w:val="00340753"/>
    <w:rsid w:val="00340BC6"/>
    <w:rsid w:val="00341C0E"/>
    <w:rsid w:val="003457A1"/>
    <w:rsid w:val="00346B7B"/>
    <w:rsid w:val="00347DA1"/>
    <w:rsid w:val="00352A26"/>
    <w:rsid w:val="00383324"/>
    <w:rsid w:val="003937E6"/>
    <w:rsid w:val="00394F00"/>
    <w:rsid w:val="003A02DB"/>
    <w:rsid w:val="003A24A2"/>
    <w:rsid w:val="003A2987"/>
    <w:rsid w:val="003A5546"/>
    <w:rsid w:val="003B1037"/>
    <w:rsid w:val="003B37F0"/>
    <w:rsid w:val="003B3FCF"/>
    <w:rsid w:val="003C2C56"/>
    <w:rsid w:val="003E489F"/>
    <w:rsid w:val="003F3D8A"/>
    <w:rsid w:val="003F7714"/>
    <w:rsid w:val="00402017"/>
    <w:rsid w:val="00410F38"/>
    <w:rsid w:val="00423002"/>
    <w:rsid w:val="00424B1D"/>
    <w:rsid w:val="00431A27"/>
    <w:rsid w:val="00443BA7"/>
    <w:rsid w:val="00452C0A"/>
    <w:rsid w:val="004603C3"/>
    <w:rsid w:val="00472221"/>
    <w:rsid w:val="00474519"/>
    <w:rsid w:val="00474D56"/>
    <w:rsid w:val="00481EFC"/>
    <w:rsid w:val="00483B6F"/>
    <w:rsid w:val="004B0112"/>
    <w:rsid w:val="004B25D7"/>
    <w:rsid w:val="004C0742"/>
    <w:rsid w:val="004C68BB"/>
    <w:rsid w:val="004D09CC"/>
    <w:rsid w:val="004D596E"/>
    <w:rsid w:val="004D754E"/>
    <w:rsid w:val="004E1724"/>
    <w:rsid w:val="004E3AC5"/>
    <w:rsid w:val="004E4BA1"/>
    <w:rsid w:val="004E755D"/>
    <w:rsid w:val="004F4E50"/>
    <w:rsid w:val="004F4FAE"/>
    <w:rsid w:val="004F593A"/>
    <w:rsid w:val="00501561"/>
    <w:rsid w:val="00507FDD"/>
    <w:rsid w:val="00512853"/>
    <w:rsid w:val="0052321D"/>
    <w:rsid w:val="005254A2"/>
    <w:rsid w:val="0053390B"/>
    <w:rsid w:val="00550313"/>
    <w:rsid w:val="00550973"/>
    <w:rsid w:val="0055169C"/>
    <w:rsid w:val="0055602B"/>
    <w:rsid w:val="00565E39"/>
    <w:rsid w:val="0057201F"/>
    <w:rsid w:val="00581736"/>
    <w:rsid w:val="00582C82"/>
    <w:rsid w:val="00590E6E"/>
    <w:rsid w:val="005953AD"/>
    <w:rsid w:val="005A7A48"/>
    <w:rsid w:val="005B1978"/>
    <w:rsid w:val="005C7C10"/>
    <w:rsid w:val="005D3B6A"/>
    <w:rsid w:val="005F465B"/>
    <w:rsid w:val="00605745"/>
    <w:rsid w:val="00620087"/>
    <w:rsid w:val="006225AF"/>
    <w:rsid w:val="00635FDF"/>
    <w:rsid w:val="00642DA1"/>
    <w:rsid w:val="0065565D"/>
    <w:rsid w:val="00657186"/>
    <w:rsid w:val="00674624"/>
    <w:rsid w:val="0068276D"/>
    <w:rsid w:val="00685690"/>
    <w:rsid w:val="00693EB2"/>
    <w:rsid w:val="006A2C9A"/>
    <w:rsid w:val="006B7E58"/>
    <w:rsid w:val="006C2B17"/>
    <w:rsid w:val="006C2F1C"/>
    <w:rsid w:val="006E305D"/>
    <w:rsid w:val="006F61FE"/>
    <w:rsid w:val="007001C7"/>
    <w:rsid w:val="00702282"/>
    <w:rsid w:val="00703DD9"/>
    <w:rsid w:val="00706C0B"/>
    <w:rsid w:val="00712890"/>
    <w:rsid w:val="00722490"/>
    <w:rsid w:val="00725CBA"/>
    <w:rsid w:val="00732C91"/>
    <w:rsid w:val="00756FBA"/>
    <w:rsid w:val="0075704F"/>
    <w:rsid w:val="00775913"/>
    <w:rsid w:val="0077659D"/>
    <w:rsid w:val="00780477"/>
    <w:rsid w:val="00780897"/>
    <w:rsid w:val="00782202"/>
    <w:rsid w:val="0078487E"/>
    <w:rsid w:val="00787225"/>
    <w:rsid w:val="007B0142"/>
    <w:rsid w:val="007B08D4"/>
    <w:rsid w:val="007B2A82"/>
    <w:rsid w:val="007C4036"/>
    <w:rsid w:val="007C4DE4"/>
    <w:rsid w:val="007D04DA"/>
    <w:rsid w:val="007D31F2"/>
    <w:rsid w:val="007D3DFC"/>
    <w:rsid w:val="007E4CC9"/>
    <w:rsid w:val="008129B9"/>
    <w:rsid w:val="00817CE9"/>
    <w:rsid w:val="00823FE7"/>
    <w:rsid w:val="00826959"/>
    <w:rsid w:val="00826F58"/>
    <w:rsid w:val="00841CC0"/>
    <w:rsid w:val="00855B7A"/>
    <w:rsid w:val="00885116"/>
    <w:rsid w:val="00892FA6"/>
    <w:rsid w:val="008B32F6"/>
    <w:rsid w:val="008B3899"/>
    <w:rsid w:val="008C1BB7"/>
    <w:rsid w:val="00910A43"/>
    <w:rsid w:val="009124B4"/>
    <w:rsid w:val="009179D6"/>
    <w:rsid w:val="00920D12"/>
    <w:rsid w:val="009244EF"/>
    <w:rsid w:val="00925683"/>
    <w:rsid w:val="00927CF8"/>
    <w:rsid w:val="00944B95"/>
    <w:rsid w:val="00961BA9"/>
    <w:rsid w:val="00992E55"/>
    <w:rsid w:val="009C2EBD"/>
    <w:rsid w:val="009C7F37"/>
    <w:rsid w:val="009D58A6"/>
    <w:rsid w:val="009D7AD0"/>
    <w:rsid w:val="009F5E20"/>
    <w:rsid w:val="00A0285B"/>
    <w:rsid w:val="00A334BF"/>
    <w:rsid w:val="00A44919"/>
    <w:rsid w:val="00A5024D"/>
    <w:rsid w:val="00A611F4"/>
    <w:rsid w:val="00A61E00"/>
    <w:rsid w:val="00A62FA1"/>
    <w:rsid w:val="00A7616F"/>
    <w:rsid w:val="00A90742"/>
    <w:rsid w:val="00AA2F05"/>
    <w:rsid w:val="00AA7116"/>
    <w:rsid w:val="00AB07BC"/>
    <w:rsid w:val="00AB6D7B"/>
    <w:rsid w:val="00AC4C55"/>
    <w:rsid w:val="00AC689A"/>
    <w:rsid w:val="00AC752F"/>
    <w:rsid w:val="00AD6D41"/>
    <w:rsid w:val="00AD7130"/>
    <w:rsid w:val="00AE2D6D"/>
    <w:rsid w:val="00AE3F78"/>
    <w:rsid w:val="00AF0956"/>
    <w:rsid w:val="00AF7A16"/>
    <w:rsid w:val="00B03B0F"/>
    <w:rsid w:val="00B074B6"/>
    <w:rsid w:val="00B14DDD"/>
    <w:rsid w:val="00B32EEF"/>
    <w:rsid w:val="00B368DB"/>
    <w:rsid w:val="00B370E5"/>
    <w:rsid w:val="00B424D8"/>
    <w:rsid w:val="00B50830"/>
    <w:rsid w:val="00B52E26"/>
    <w:rsid w:val="00B73C52"/>
    <w:rsid w:val="00B74AE0"/>
    <w:rsid w:val="00B75A3C"/>
    <w:rsid w:val="00B804B5"/>
    <w:rsid w:val="00B865BF"/>
    <w:rsid w:val="00BA258A"/>
    <w:rsid w:val="00BA4A9C"/>
    <w:rsid w:val="00BA4D73"/>
    <w:rsid w:val="00BB2504"/>
    <w:rsid w:val="00BC339E"/>
    <w:rsid w:val="00BC6A63"/>
    <w:rsid w:val="00BC7C9C"/>
    <w:rsid w:val="00BC7CD3"/>
    <w:rsid w:val="00BD5CFC"/>
    <w:rsid w:val="00BE402F"/>
    <w:rsid w:val="00BE4813"/>
    <w:rsid w:val="00BE5D9A"/>
    <w:rsid w:val="00C0480F"/>
    <w:rsid w:val="00C241F3"/>
    <w:rsid w:val="00C25731"/>
    <w:rsid w:val="00C25DC0"/>
    <w:rsid w:val="00C27C2F"/>
    <w:rsid w:val="00C45858"/>
    <w:rsid w:val="00C51B4B"/>
    <w:rsid w:val="00C66476"/>
    <w:rsid w:val="00C6729F"/>
    <w:rsid w:val="00C70AA6"/>
    <w:rsid w:val="00C7313D"/>
    <w:rsid w:val="00C75A62"/>
    <w:rsid w:val="00C80374"/>
    <w:rsid w:val="00C80F5A"/>
    <w:rsid w:val="00C82EE4"/>
    <w:rsid w:val="00C94420"/>
    <w:rsid w:val="00C94B45"/>
    <w:rsid w:val="00C95D1A"/>
    <w:rsid w:val="00C97536"/>
    <w:rsid w:val="00CA6D4D"/>
    <w:rsid w:val="00CB26B9"/>
    <w:rsid w:val="00CB2B89"/>
    <w:rsid w:val="00CB3D9D"/>
    <w:rsid w:val="00CC6413"/>
    <w:rsid w:val="00CC6B12"/>
    <w:rsid w:val="00CD3C8B"/>
    <w:rsid w:val="00CE36C5"/>
    <w:rsid w:val="00CE43F1"/>
    <w:rsid w:val="00D05830"/>
    <w:rsid w:val="00D34207"/>
    <w:rsid w:val="00D356C0"/>
    <w:rsid w:val="00D36803"/>
    <w:rsid w:val="00D36CB4"/>
    <w:rsid w:val="00D37F31"/>
    <w:rsid w:val="00D4460B"/>
    <w:rsid w:val="00D564C1"/>
    <w:rsid w:val="00D6127B"/>
    <w:rsid w:val="00D84FEA"/>
    <w:rsid w:val="00D94620"/>
    <w:rsid w:val="00DA24F4"/>
    <w:rsid w:val="00DA45D1"/>
    <w:rsid w:val="00DB003A"/>
    <w:rsid w:val="00DB2471"/>
    <w:rsid w:val="00DB31BC"/>
    <w:rsid w:val="00DB3BC7"/>
    <w:rsid w:val="00DB3E57"/>
    <w:rsid w:val="00DB6204"/>
    <w:rsid w:val="00DD2258"/>
    <w:rsid w:val="00DD4B78"/>
    <w:rsid w:val="00DD74B7"/>
    <w:rsid w:val="00DE35D7"/>
    <w:rsid w:val="00DE79BE"/>
    <w:rsid w:val="00DF4AB7"/>
    <w:rsid w:val="00E1503D"/>
    <w:rsid w:val="00E50155"/>
    <w:rsid w:val="00E619F9"/>
    <w:rsid w:val="00E8203A"/>
    <w:rsid w:val="00E9335E"/>
    <w:rsid w:val="00E9712B"/>
    <w:rsid w:val="00EA3B95"/>
    <w:rsid w:val="00EB01EA"/>
    <w:rsid w:val="00EB45DD"/>
    <w:rsid w:val="00EE423A"/>
    <w:rsid w:val="00EF24FD"/>
    <w:rsid w:val="00F005BA"/>
    <w:rsid w:val="00F13DC7"/>
    <w:rsid w:val="00F155C8"/>
    <w:rsid w:val="00F15B2D"/>
    <w:rsid w:val="00F31B94"/>
    <w:rsid w:val="00F31E8A"/>
    <w:rsid w:val="00F34567"/>
    <w:rsid w:val="00F423F5"/>
    <w:rsid w:val="00F442A8"/>
    <w:rsid w:val="00F55DB9"/>
    <w:rsid w:val="00F56E7E"/>
    <w:rsid w:val="00F60846"/>
    <w:rsid w:val="00F61916"/>
    <w:rsid w:val="00F659BA"/>
    <w:rsid w:val="00F70B6D"/>
    <w:rsid w:val="00F86147"/>
    <w:rsid w:val="00F909F3"/>
    <w:rsid w:val="00FA4D8C"/>
    <w:rsid w:val="00FC470C"/>
    <w:rsid w:val="00FC4BB6"/>
    <w:rsid w:val="00FF51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F101EF1-AF47-4FF8-89CF-9C15FCE7E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01EA"/>
    <w:pPr>
      <w:widowControl w:val="0"/>
    </w:pPr>
    <w:rPr>
      <w:kern w:val="2"/>
      <w:sz w:val="24"/>
      <w:szCs w:val="22"/>
    </w:rPr>
  </w:style>
  <w:style w:type="paragraph" w:styleId="1">
    <w:name w:val="heading 1"/>
    <w:basedOn w:val="a"/>
    <w:link w:val="10"/>
    <w:uiPriority w:val="99"/>
    <w:qFormat/>
    <w:rsid w:val="00BC6A63"/>
    <w:pPr>
      <w:widowControl/>
      <w:spacing w:before="100" w:beforeAutospacing="1" w:after="100" w:afterAutospacing="1"/>
      <w:outlineLvl w:val="0"/>
    </w:pPr>
    <w:rPr>
      <w:rFonts w:ascii="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BC6A63"/>
    <w:rPr>
      <w:rFonts w:ascii="新細明體" w:eastAsia="新細明體" w:hAnsi="新細明體" w:cs="新細明體"/>
      <w:b/>
      <w:bCs/>
      <w:kern w:val="36"/>
      <w:sz w:val="48"/>
      <w:szCs w:val="48"/>
    </w:rPr>
  </w:style>
  <w:style w:type="paragraph" w:styleId="a3">
    <w:name w:val="header"/>
    <w:basedOn w:val="a"/>
    <w:link w:val="a4"/>
    <w:uiPriority w:val="99"/>
    <w:rsid w:val="003B37F0"/>
    <w:pPr>
      <w:tabs>
        <w:tab w:val="center" w:pos="4153"/>
        <w:tab w:val="right" w:pos="8306"/>
      </w:tabs>
      <w:snapToGrid w:val="0"/>
    </w:pPr>
    <w:rPr>
      <w:sz w:val="20"/>
      <w:szCs w:val="20"/>
    </w:rPr>
  </w:style>
  <w:style w:type="character" w:customStyle="1" w:styleId="a4">
    <w:name w:val="頁首 字元"/>
    <w:link w:val="a3"/>
    <w:uiPriority w:val="99"/>
    <w:locked/>
    <w:rsid w:val="003B37F0"/>
    <w:rPr>
      <w:rFonts w:cs="Times New Roman"/>
      <w:sz w:val="20"/>
      <w:szCs w:val="20"/>
    </w:rPr>
  </w:style>
  <w:style w:type="paragraph" w:styleId="a5">
    <w:name w:val="footer"/>
    <w:basedOn w:val="a"/>
    <w:link w:val="a6"/>
    <w:uiPriority w:val="99"/>
    <w:rsid w:val="003B37F0"/>
    <w:pPr>
      <w:tabs>
        <w:tab w:val="center" w:pos="4153"/>
        <w:tab w:val="right" w:pos="8306"/>
      </w:tabs>
      <w:snapToGrid w:val="0"/>
    </w:pPr>
    <w:rPr>
      <w:sz w:val="20"/>
      <w:szCs w:val="20"/>
    </w:rPr>
  </w:style>
  <w:style w:type="character" w:customStyle="1" w:styleId="a6">
    <w:name w:val="頁尾 字元"/>
    <w:link w:val="a5"/>
    <w:uiPriority w:val="99"/>
    <w:locked/>
    <w:rsid w:val="003B37F0"/>
    <w:rPr>
      <w:rFonts w:cs="Times New Roman"/>
      <w:sz w:val="20"/>
      <w:szCs w:val="20"/>
    </w:rPr>
  </w:style>
  <w:style w:type="paragraph" w:styleId="a7">
    <w:name w:val="Balloon Text"/>
    <w:basedOn w:val="a"/>
    <w:link w:val="a8"/>
    <w:uiPriority w:val="99"/>
    <w:semiHidden/>
    <w:rsid w:val="00841CC0"/>
    <w:rPr>
      <w:rFonts w:ascii="Cambria" w:hAnsi="Cambria"/>
      <w:sz w:val="18"/>
      <w:szCs w:val="18"/>
    </w:rPr>
  </w:style>
  <w:style w:type="character" w:customStyle="1" w:styleId="a8">
    <w:name w:val="註解方塊文字 字元"/>
    <w:link w:val="a7"/>
    <w:uiPriority w:val="99"/>
    <w:semiHidden/>
    <w:locked/>
    <w:rsid w:val="00841CC0"/>
    <w:rPr>
      <w:rFonts w:ascii="Cambria" w:eastAsia="新細明體" w:hAnsi="Cambria" w:cs="Times New Roman"/>
      <w:sz w:val="18"/>
      <w:szCs w:val="18"/>
    </w:rPr>
  </w:style>
  <w:style w:type="paragraph" w:styleId="a9">
    <w:name w:val="List Paragraph"/>
    <w:basedOn w:val="a"/>
    <w:uiPriority w:val="99"/>
    <w:qFormat/>
    <w:rsid w:val="00B865BF"/>
    <w:pPr>
      <w:ind w:leftChars="200" w:left="480"/>
    </w:pPr>
  </w:style>
  <w:style w:type="character" w:styleId="aa">
    <w:name w:val="Hyperlink"/>
    <w:uiPriority w:val="99"/>
    <w:semiHidden/>
    <w:rsid w:val="00B865BF"/>
    <w:rPr>
      <w:rFonts w:cs="Times New Roman"/>
      <w:color w:val="0000FF"/>
      <w:u w:val="single"/>
    </w:rPr>
  </w:style>
  <w:style w:type="paragraph" w:styleId="HTML">
    <w:name w:val="HTML Preformatted"/>
    <w:basedOn w:val="a"/>
    <w:link w:val="HTML0"/>
    <w:uiPriority w:val="99"/>
    <w:rsid w:val="00B865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locked/>
    <w:rsid w:val="00B865BF"/>
    <w:rPr>
      <w:rFonts w:ascii="細明體" w:eastAsia="細明體" w:hAnsi="細明體" w:cs="細明體"/>
      <w:kern w:val="0"/>
      <w:sz w:val="24"/>
      <w:szCs w:val="24"/>
    </w:rPr>
  </w:style>
  <w:style w:type="character" w:styleId="ab">
    <w:name w:val="Strong"/>
    <w:uiPriority w:val="99"/>
    <w:qFormat/>
    <w:rsid w:val="00BC6A63"/>
    <w:rPr>
      <w:rFonts w:cs="Times New Roman"/>
      <w:b/>
      <w:bCs/>
    </w:rPr>
  </w:style>
  <w:style w:type="paragraph" w:styleId="Web">
    <w:name w:val="Normal (Web)"/>
    <w:basedOn w:val="a"/>
    <w:uiPriority w:val="99"/>
    <w:semiHidden/>
    <w:rsid w:val="0065565D"/>
    <w:pPr>
      <w:widowControl/>
      <w:spacing w:before="100" w:beforeAutospacing="1" w:after="100" w:afterAutospacing="1"/>
    </w:pPr>
    <w:rPr>
      <w:rFonts w:ascii="新細明體" w:hAnsi="新細明體" w:cs="新細明體"/>
      <w:kern w:val="0"/>
      <w:szCs w:val="24"/>
    </w:rPr>
  </w:style>
  <w:style w:type="paragraph" w:styleId="ac">
    <w:name w:val="Date"/>
    <w:basedOn w:val="a"/>
    <w:next w:val="a"/>
    <w:link w:val="ad"/>
    <w:uiPriority w:val="99"/>
    <w:semiHidden/>
    <w:rsid w:val="00920D12"/>
    <w:pPr>
      <w:jc w:val="right"/>
    </w:pPr>
  </w:style>
  <w:style w:type="character" w:customStyle="1" w:styleId="ad">
    <w:name w:val="日期 字元"/>
    <w:link w:val="ac"/>
    <w:uiPriority w:val="99"/>
    <w:semiHidden/>
    <w:locked/>
    <w:rsid w:val="00920D12"/>
    <w:rPr>
      <w:rFonts w:cs="Times New Roman"/>
    </w:rPr>
  </w:style>
  <w:style w:type="character" w:styleId="ae">
    <w:name w:val="Emphasis"/>
    <w:uiPriority w:val="99"/>
    <w:qFormat/>
    <w:rsid w:val="00DD74B7"/>
    <w:rPr>
      <w:rFonts w:cs="Times New Roman"/>
      <w:i/>
      <w:iCs/>
    </w:rPr>
  </w:style>
  <w:style w:type="table" w:styleId="af">
    <w:name w:val="Table Grid"/>
    <w:basedOn w:val="a1"/>
    <w:uiPriority w:val="99"/>
    <w:rsid w:val="00826F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uiPriority w:val="99"/>
    <w:semiHidden/>
    <w:rsid w:val="00E1503D"/>
    <w:rPr>
      <w:rFonts w:cs="Times New Roman"/>
      <w:color w:val="800080"/>
      <w:u w:val="single"/>
    </w:rPr>
  </w:style>
  <w:style w:type="paragraph" w:customStyle="1" w:styleId="ParaAttribute0">
    <w:name w:val="ParaAttribute0"/>
    <w:uiPriority w:val="99"/>
    <w:rsid w:val="007D31F2"/>
    <w:pPr>
      <w:widowControl w:val="0"/>
    </w:pPr>
    <w:rPr>
      <w:rFonts w:ascii="Times New Roman" w:eastAsia="Batang" w:hAnsi="Times New Roman"/>
    </w:rPr>
  </w:style>
  <w:style w:type="character" w:customStyle="1" w:styleId="CharAttribute1">
    <w:name w:val="CharAttribute1"/>
    <w:uiPriority w:val="99"/>
    <w:rsid w:val="007D31F2"/>
    <w:rPr>
      <w:rFonts w:ascii="Calibri" w:eastAsia="Times New Roman" w:hAnsi="Calibri"/>
      <w:sz w:val="24"/>
    </w:rPr>
  </w:style>
  <w:style w:type="paragraph" w:customStyle="1" w:styleId="zfr3q">
    <w:name w:val="zfr3q"/>
    <w:basedOn w:val="a"/>
    <w:uiPriority w:val="99"/>
    <w:rsid w:val="00C45858"/>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802421">
      <w:marLeft w:val="0"/>
      <w:marRight w:val="0"/>
      <w:marTop w:val="0"/>
      <w:marBottom w:val="0"/>
      <w:divBdr>
        <w:top w:val="none" w:sz="0" w:space="0" w:color="auto"/>
        <w:left w:val="none" w:sz="0" w:space="0" w:color="auto"/>
        <w:bottom w:val="none" w:sz="0" w:space="0" w:color="auto"/>
        <w:right w:val="none" w:sz="0" w:space="0" w:color="auto"/>
      </w:divBdr>
      <w:divsChild>
        <w:div w:id="510802444">
          <w:marLeft w:val="0"/>
          <w:marRight w:val="0"/>
          <w:marTop w:val="0"/>
          <w:marBottom w:val="0"/>
          <w:divBdr>
            <w:top w:val="none" w:sz="0" w:space="0" w:color="auto"/>
            <w:left w:val="none" w:sz="0" w:space="0" w:color="auto"/>
            <w:bottom w:val="none" w:sz="0" w:space="0" w:color="auto"/>
            <w:right w:val="none" w:sz="0" w:space="0" w:color="auto"/>
          </w:divBdr>
        </w:div>
        <w:div w:id="510802455">
          <w:marLeft w:val="0"/>
          <w:marRight w:val="0"/>
          <w:marTop w:val="0"/>
          <w:marBottom w:val="0"/>
          <w:divBdr>
            <w:top w:val="none" w:sz="0" w:space="0" w:color="auto"/>
            <w:left w:val="none" w:sz="0" w:space="0" w:color="auto"/>
            <w:bottom w:val="none" w:sz="0" w:space="0" w:color="auto"/>
            <w:right w:val="none" w:sz="0" w:space="0" w:color="auto"/>
          </w:divBdr>
        </w:div>
        <w:div w:id="510802461">
          <w:marLeft w:val="0"/>
          <w:marRight w:val="0"/>
          <w:marTop w:val="0"/>
          <w:marBottom w:val="0"/>
          <w:divBdr>
            <w:top w:val="none" w:sz="0" w:space="0" w:color="auto"/>
            <w:left w:val="none" w:sz="0" w:space="0" w:color="auto"/>
            <w:bottom w:val="none" w:sz="0" w:space="0" w:color="auto"/>
            <w:right w:val="none" w:sz="0" w:space="0" w:color="auto"/>
          </w:divBdr>
        </w:div>
      </w:divsChild>
    </w:div>
    <w:div w:id="510802423">
      <w:marLeft w:val="0"/>
      <w:marRight w:val="0"/>
      <w:marTop w:val="0"/>
      <w:marBottom w:val="0"/>
      <w:divBdr>
        <w:top w:val="none" w:sz="0" w:space="0" w:color="auto"/>
        <w:left w:val="none" w:sz="0" w:space="0" w:color="auto"/>
        <w:bottom w:val="none" w:sz="0" w:space="0" w:color="auto"/>
        <w:right w:val="none" w:sz="0" w:space="0" w:color="auto"/>
      </w:divBdr>
    </w:div>
    <w:div w:id="510802424">
      <w:marLeft w:val="0"/>
      <w:marRight w:val="0"/>
      <w:marTop w:val="0"/>
      <w:marBottom w:val="0"/>
      <w:divBdr>
        <w:top w:val="none" w:sz="0" w:space="0" w:color="auto"/>
        <w:left w:val="none" w:sz="0" w:space="0" w:color="auto"/>
        <w:bottom w:val="none" w:sz="0" w:space="0" w:color="auto"/>
        <w:right w:val="none" w:sz="0" w:space="0" w:color="auto"/>
      </w:divBdr>
    </w:div>
    <w:div w:id="510802425">
      <w:marLeft w:val="0"/>
      <w:marRight w:val="0"/>
      <w:marTop w:val="0"/>
      <w:marBottom w:val="0"/>
      <w:divBdr>
        <w:top w:val="none" w:sz="0" w:space="0" w:color="auto"/>
        <w:left w:val="none" w:sz="0" w:space="0" w:color="auto"/>
        <w:bottom w:val="none" w:sz="0" w:space="0" w:color="auto"/>
        <w:right w:val="none" w:sz="0" w:space="0" w:color="auto"/>
      </w:divBdr>
    </w:div>
    <w:div w:id="510802426">
      <w:marLeft w:val="0"/>
      <w:marRight w:val="0"/>
      <w:marTop w:val="0"/>
      <w:marBottom w:val="0"/>
      <w:divBdr>
        <w:top w:val="none" w:sz="0" w:space="0" w:color="auto"/>
        <w:left w:val="none" w:sz="0" w:space="0" w:color="auto"/>
        <w:bottom w:val="none" w:sz="0" w:space="0" w:color="auto"/>
        <w:right w:val="none" w:sz="0" w:space="0" w:color="auto"/>
      </w:divBdr>
    </w:div>
    <w:div w:id="510802427">
      <w:marLeft w:val="0"/>
      <w:marRight w:val="0"/>
      <w:marTop w:val="0"/>
      <w:marBottom w:val="0"/>
      <w:divBdr>
        <w:top w:val="none" w:sz="0" w:space="0" w:color="auto"/>
        <w:left w:val="none" w:sz="0" w:space="0" w:color="auto"/>
        <w:bottom w:val="none" w:sz="0" w:space="0" w:color="auto"/>
        <w:right w:val="none" w:sz="0" w:space="0" w:color="auto"/>
      </w:divBdr>
    </w:div>
    <w:div w:id="510802428">
      <w:marLeft w:val="0"/>
      <w:marRight w:val="0"/>
      <w:marTop w:val="0"/>
      <w:marBottom w:val="0"/>
      <w:divBdr>
        <w:top w:val="none" w:sz="0" w:space="0" w:color="auto"/>
        <w:left w:val="none" w:sz="0" w:space="0" w:color="auto"/>
        <w:bottom w:val="none" w:sz="0" w:space="0" w:color="auto"/>
        <w:right w:val="none" w:sz="0" w:space="0" w:color="auto"/>
      </w:divBdr>
    </w:div>
    <w:div w:id="510802429">
      <w:marLeft w:val="0"/>
      <w:marRight w:val="0"/>
      <w:marTop w:val="0"/>
      <w:marBottom w:val="0"/>
      <w:divBdr>
        <w:top w:val="none" w:sz="0" w:space="0" w:color="auto"/>
        <w:left w:val="none" w:sz="0" w:space="0" w:color="auto"/>
        <w:bottom w:val="none" w:sz="0" w:space="0" w:color="auto"/>
        <w:right w:val="none" w:sz="0" w:space="0" w:color="auto"/>
      </w:divBdr>
    </w:div>
    <w:div w:id="510802430">
      <w:marLeft w:val="0"/>
      <w:marRight w:val="0"/>
      <w:marTop w:val="0"/>
      <w:marBottom w:val="0"/>
      <w:divBdr>
        <w:top w:val="none" w:sz="0" w:space="0" w:color="auto"/>
        <w:left w:val="none" w:sz="0" w:space="0" w:color="auto"/>
        <w:bottom w:val="none" w:sz="0" w:space="0" w:color="auto"/>
        <w:right w:val="none" w:sz="0" w:space="0" w:color="auto"/>
      </w:divBdr>
      <w:divsChild>
        <w:div w:id="510802422">
          <w:marLeft w:val="0"/>
          <w:marRight w:val="0"/>
          <w:marTop w:val="0"/>
          <w:marBottom w:val="42"/>
          <w:divBdr>
            <w:top w:val="none" w:sz="0" w:space="0" w:color="auto"/>
            <w:left w:val="none" w:sz="0" w:space="0" w:color="auto"/>
            <w:bottom w:val="none" w:sz="0" w:space="0" w:color="auto"/>
            <w:right w:val="none" w:sz="0" w:space="0" w:color="auto"/>
          </w:divBdr>
        </w:div>
        <w:div w:id="510802442">
          <w:marLeft w:val="0"/>
          <w:marRight w:val="0"/>
          <w:marTop w:val="0"/>
          <w:marBottom w:val="42"/>
          <w:divBdr>
            <w:top w:val="none" w:sz="0" w:space="0" w:color="auto"/>
            <w:left w:val="none" w:sz="0" w:space="0" w:color="auto"/>
            <w:bottom w:val="none" w:sz="0" w:space="0" w:color="auto"/>
            <w:right w:val="none" w:sz="0" w:space="0" w:color="auto"/>
          </w:divBdr>
        </w:div>
      </w:divsChild>
    </w:div>
    <w:div w:id="510802432">
      <w:marLeft w:val="0"/>
      <w:marRight w:val="0"/>
      <w:marTop w:val="0"/>
      <w:marBottom w:val="0"/>
      <w:divBdr>
        <w:top w:val="none" w:sz="0" w:space="0" w:color="auto"/>
        <w:left w:val="none" w:sz="0" w:space="0" w:color="auto"/>
        <w:bottom w:val="none" w:sz="0" w:space="0" w:color="auto"/>
        <w:right w:val="none" w:sz="0" w:space="0" w:color="auto"/>
      </w:divBdr>
    </w:div>
    <w:div w:id="510802433">
      <w:marLeft w:val="0"/>
      <w:marRight w:val="0"/>
      <w:marTop w:val="0"/>
      <w:marBottom w:val="0"/>
      <w:divBdr>
        <w:top w:val="none" w:sz="0" w:space="0" w:color="auto"/>
        <w:left w:val="none" w:sz="0" w:space="0" w:color="auto"/>
        <w:bottom w:val="none" w:sz="0" w:space="0" w:color="auto"/>
        <w:right w:val="none" w:sz="0" w:space="0" w:color="auto"/>
      </w:divBdr>
      <w:divsChild>
        <w:div w:id="510802431">
          <w:marLeft w:val="0"/>
          <w:marRight w:val="0"/>
          <w:marTop w:val="0"/>
          <w:marBottom w:val="0"/>
          <w:divBdr>
            <w:top w:val="none" w:sz="0" w:space="0" w:color="auto"/>
            <w:left w:val="none" w:sz="0" w:space="0" w:color="auto"/>
            <w:bottom w:val="none" w:sz="0" w:space="0" w:color="auto"/>
            <w:right w:val="none" w:sz="0" w:space="0" w:color="auto"/>
          </w:divBdr>
        </w:div>
      </w:divsChild>
    </w:div>
    <w:div w:id="510802434">
      <w:marLeft w:val="0"/>
      <w:marRight w:val="0"/>
      <w:marTop w:val="0"/>
      <w:marBottom w:val="0"/>
      <w:divBdr>
        <w:top w:val="none" w:sz="0" w:space="0" w:color="auto"/>
        <w:left w:val="none" w:sz="0" w:space="0" w:color="auto"/>
        <w:bottom w:val="none" w:sz="0" w:space="0" w:color="auto"/>
        <w:right w:val="none" w:sz="0" w:space="0" w:color="auto"/>
      </w:divBdr>
    </w:div>
    <w:div w:id="510802435">
      <w:marLeft w:val="0"/>
      <w:marRight w:val="0"/>
      <w:marTop w:val="0"/>
      <w:marBottom w:val="0"/>
      <w:divBdr>
        <w:top w:val="none" w:sz="0" w:space="0" w:color="auto"/>
        <w:left w:val="none" w:sz="0" w:space="0" w:color="auto"/>
        <w:bottom w:val="none" w:sz="0" w:space="0" w:color="auto"/>
        <w:right w:val="none" w:sz="0" w:space="0" w:color="auto"/>
      </w:divBdr>
    </w:div>
    <w:div w:id="510802436">
      <w:marLeft w:val="0"/>
      <w:marRight w:val="0"/>
      <w:marTop w:val="0"/>
      <w:marBottom w:val="0"/>
      <w:divBdr>
        <w:top w:val="none" w:sz="0" w:space="0" w:color="auto"/>
        <w:left w:val="none" w:sz="0" w:space="0" w:color="auto"/>
        <w:bottom w:val="none" w:sz="0" w:space="0" w:color="auto"/>
        <w:right w:val="none" w:sz="0" w:space="0" w:color="auto"/>
      </w:divBdr>
    </w:div>
    <w:div w:id="510802437">
      <w:marLeft w:val="0"/>
      <w:marRight w:val="0"/>
      <w:marTop w:val="0"/>
      <w:marBottom w:val="0"/>
      <w:divBdr>
        <w:top w:val="none" w:sz="0" w:space="0" w:color="auto"/>
        <w:left w:val="none" w:sz="0" w:space="0" w:color="auto"/>
        <w:bottom w:val="none" w:sz="0" w:space="0" w:color="auto"/>
        <w:right w:val="none" w:sz="0" w:space="0" w:color="auto"/>
      </w:divBdr>
    </w:div>
    <w:div w:id="510802438">
      <w:marLeft w:val="0"/>
      <w:marRight w:val="0"/>
      <w:marTop w:val="0"/>
      <w:marBottom w:val="0"/>
      <w:divBdr>
        <w:top w:val="none" w:sz="0" w:space="0" w:color="auto"/>
        <w:left w:val="none" w:sz="0" w:space="0" w:color="auto"/>
        <w:bottom w:val="none" w:sz="0" w:space="0" w:color="auto"/>
        <w:right w:val="none" w:sz="0" w:space="0" w:color="auto"/>
      </w:divBdr>
    </w:div>
    <w:div w:id="510802439">
      <w:marLeft w:val="0"/>
      <w:marRight w:val="0"/>
      <w:marTop w:val="0"/>
      <w:marBottom w:val="0"/>
      <w:divBdr>
        <w:top w:val="none" w:sz="0" w:space="0" w:color="auto"/>
        <w:left w:val="none" w:sz="0" w:space="0" w:color="auto"/>
        <w:bottom w:val="none" w:sz="0" w:space="0" w:color="auto"/>
        <w:right w:val="none" w:sz="0" w:space="0" w:color="auto"/>
      </w:divBdr>
    </w:div>
    <w:div w:id="510802440">
      <w:marLeft w:val="0"/>
      <w:marRight w:val="0"/>
      <w:marTop w:val="0"/>
      <w:marBottom w:val="0"/>
      <w:divBdr>
        <w:top w:val="none" w:sz="0" w:space="0" w:color="auto"/>
        <w:left w:val="none" w:sz="0" w:space="0" w:color="auto"/>
        <w:bottom w:val="none" w:sz="0" w:space="0" w:color="auto"/>
        <w:right w:val="none" w:sz="0" w:space="0" w:color="auto"/>
      </w:divBdr>
    </w:div>
    <w:div w:id="510802441">
      <w:marLeft w:val="0"/>
      <w:marRight w:val="0"/>
      <w:marTop w:val="0"/>
      <w:marBottom w:val="0"/>
      <w:divBdr>
        <w:top w:val="none" w:sz="0" w:space="0" w:color="auto"/>
        <w:left w:val="none" w:sz="0" w:space="0" w:color="auto"/>
        <w:bottom w:val="none" w:sz="0" w:space="0" w:color="auto"/>
        <w:right w:val="none" w:sz="0" w:space="0" w:color="auto"/>
      </w:divBdr>
    </w:div>
    <w:div w:id="510802443">
      <w:marLeft w:val="0"/>
      <w:marRight w:val="0"/>
      <w:marTop w:val="0"/>
      <w:marBottom w:val="0"/>
      <w:divBdr>
        <w:top w:val="none" w:sz="0" w:space="0" w:color="auto"/>
        <w:left w:val="none" w:sz="0" w:space="0" w:color="auto"/>
        <w:bottom w:val="none" w:sz="0" w:space="0" w:color="auto"/>
        <w:right w:val="none" w:sz="0" w:space="0" w:color="auto"/>
      </w:divBdr>
    </w:div>
    <w:div w:id="510802445">
      <w:marLeft w:val="0"/>
      <w:marRight w:val="0"/>
      <w:marTop w:val="0"/>
      <w:marBottom w:val="0"/>
      <w:divBdr>
        <w:top w:val="none" w:sz="0" w:space="0" w:color="auto"/>
        <w:left w:val="none" w:sz="0" w:space="0" w:color="auto"/>
        <w:bottom w:val="none" w:sz="0" w:space="0" w:color="auto"/>
        <w:right w:val="none" w:sz="0" w:space="0" w:color="auto"/>
      </w:divBdr>
    </w:div>
    <w:div w:id="510802446">
      <w:marLeft w:val="0"/>
      <w:marRight w:val="0"/>
      <w:marTop w:val="0"/>
      <w:marBottom w:val="0"/>
      <w:divBdr>
        <w:top w:val="none" w:sz="0" w:space="0" w:color="auto"/>
        <w:left w:val="none" w:sz="0" w:space="0" w:color="auto"/>
        <w:bottom w:val="none" w:sz="0" w:space="0" w:color="auto"/>
        <w:right w:val="none" w:sz="0" w:space="0" w:color="auto"/>
      </w:divBdr>
    </w:div>
    <w:div w:id="510802447">
      <w:marLeft w:val="0"/>
      <w:marRight w:val="0"/>
      <w:marTop w:val="0"/>
      <w:marBottom w:val="0"/>
      <w:divBdr>
        <w:top w:val="none" w:sz="0" w:space="0" w:color="auto"/>
        <w:left w:val="none" w:sz="0" w:space="0" w:color="auto"/>
        <w:bottom w:val="none" w:sz="0" w:space="0" w:color="auto"/>
        <w:right w:val="none" w:sz="0" w:space="0" w:color="auto"/>
      </w:divBdr>
    </w:div>
    <w:div w:id="510802448">
      <w:marLeft w:val="0"/>
      <w:marRight w:val="0"/>
      <w:marTop w:val="0"/>
      <w:marBottom w:val="0"/>
      <w:divBdr>
        <w:top w:val="none" w:sz="0" w:space="0" w:color="auto"/>
        <w:left w:val="none" w:sz="0" w:space="0" w:color="auto"/>
        <w:bottom w:val="none" w:sz="0" w:space="0" w:color="auto"/>
        <w:right w:val="none" w:sz="0" w:space="0" w:color="auto"/>
      </w:divBdr>
    </w:div>
    <w:div w:id="510802449">
      <w:marLeft w:val="0"/>
      <w:marRight w:val="0"/>
      <w:marTop w:val="0"/>
      <w:marBottom w:val="0"/>
      <w:divBdr>
        <w:top w:val="none" w:sz="0" w:space="0" w:color="auto"/>
        <w:left w:val="none" w:sz="0" w:space="0" w:color="auto"/>
        <w:bottom w:val="none" w:sz="0" w:space="0" w:color="auto"/>
        <w:right w:val="none" w:sz="0" w:space="0" w:color="auto"/>
      </w:divBdr>
    </w:div>
    <w:div w:id="510802450">
      <w:marLeft w:val="0"/>
      <w:marRight w:val="0"/>
      <w:marTop w:val="0"/>
      <w:marBottom w:val="0"/>
      <w:divBdr>
        <w:top w:val="none" w:sz="0" w:space="0" w:color="auto"/>
        <w:left w:val="none" w:sz="0" w:space="0" w:color="auto"/>
        <w:bottom w:val="none" w:sz="0" w:space="0" w:color="auto"/>
        <w:right w:val="none" w:sz="0" w:space="0" w:color="auto"/>
      </w:divBdr>
    </w:div>
    <w:div w:id="510802451">
      <w:marLeft w:val="0"/>
      <w:marRight w:val="0"/>
      <w:marTop w:val="0"/>
      <w:marBottom w:val="0"/>
      <w:divBdr>
        <w:top w:val="none" w:sz="0" w:space="0" w:color="auto"/>
        <w:left w:val="none" w:sz="0" w:space="0" w:color="auto"/>
        <w:bottom w:val="none" w:sz="0" w:space="0" w:color="auto"/>
        <w:right w:val="none" w:sz="0" w:space="0" w:color="auto"/>
      </w:divBdr>
    </w:div>
    <w:div w:id="510802452">
      <w:marLeft w:val="0"/>
      <w:marRight w:val="0"/>
      <w:marTop w:val="0"/>
      <w:marBottom w:val="0"/>
      <w:divBdr>
        <w:top w:val="none" w:sz="0" w:space="0" w:color="auto"/>
        <w:left w:val="none" w:sz="0" w:space="0" w:color="auto"/>
        <w:bottom w:val="none" w:sz="0" w:space="0" w:color="auto"/>
        <w:right w:val="none" w:sz="0" w:space="0" w:color="auto"/>
      </w:divBdr>
    </w:div>
    <w:div w:id="510802453">
      <w:marLeft w:val="0"/>
      <w:marRight w:val="0"/>
      <w:marTop w:val="0"/>
      <w:marBottom w:val="0"/>
      <w:divBdr>
        <w:top w:val="none" w:sz="0" w:space="0" w:color="auto"/>
        <w:left w:val="none" w:sz="0" w:space="0" w:color="auto"/>
        <w:bottom w:val="none" w:sz="0" w:space="0" w:color="auto"/>
        <w:right w:val="none" w:sz="0" w:space="0" w:color="auto"/>
      </w:divBdr>
    </w:div>
    <w:div w:id="510802454">
      <w:marLeft w:val="0"/>
      <w:marRight w:val="0"/>
      <w:marTop w:val="0"/>
      <w:marBottom w:val="0"/>
      <w:divBdr>
        <w:top w:val="none" w:sz="0" w:space="0" w:color="auto"/>
        <w:left w:val="none" w:sz="0" w:space="0" w:color="auto"/>
        <w:bottom w:val="none" w:sz="0" w:space="0" w:color="auto"/>
        <w:right w:val="none" w:sz="0" w:space="0" w:color="auto"/>
      </w:divBdr>
    </w:div>
    <w:div w:id="510802456">
      <w:marLeft w:val="0"/>
      <w:marRight w:val="0"/>
      <w:marTop w:val="0"/>
      <w:marBottom w:val="0"/>
      <w:divBdr>
        <w:top w:val="none" w:sz="0" w:space="0" w:color="auto"/>
        <w:left w:val="none" w:sz="0" w:space="0" w:color="auto"/>
        <w:bottom w:val="none" w:sz="0" w:space="0" w:color="auto"/>
        <w:right w:val="none" w:sz="0" w:space="0" w:color="auto"/>
      </w:divBdr>
    </w:div>
    <w:div w:id="510802457">
      <w:marLeft w:val="0"/>
      <w:marRight w:val="0"/>
      <w:marTop w:val="0"/>
      <w:marBottom w:val="0"/>
      <w:divBdr>
        <w:top w:val="none" w:sz="0" w:space="0" w:color="auto"/>
        <w:left w:val="none" w:sz="0" w:space="0" w:color="auto"/>
        <w:bottom w:val="none" w:sz="0" w:space="0" w:color="auto"/>
        <w:right w:val="none" w:sz="0" w:space="0" w:color="auto"/>
      </w:divBdr>
    </w:div>
    <w:div w:id="510802458">
      <w:marLeft w:val="0"/>
      <w:marRight w:val="0"/>
      <w:marTop w:val="0"/>
      <w:marBottom w:val="0"/>
      <w:divBdr>
        <w:top w:val="none" w:sz="0" w:space="0" w:color="auto"/>
        <w:left w:val="none" w:sz="0" w:space="0" w:color="auto"/>
        <w:bottom w:val="none" w:sz="0" w:space="0" w:color="auto"/>
        <w:right w:val="none" w:sz="0" w:space="0" w:color="auto"/>
      </w:divBdr>
    </w:div>
    <w:div w:id="510802459">
      <w:marLeft w:val="0"/>
      <w:marRight w:val="0"/>
      <w:marTop w:val="0"/>
      <w:marBottom w:val="0"/>
      <w:divBdr>
        <w:top w:val="none" w:sz="0" w:space="0" w:color="auto"/>
        <w:left w:val="none" w:sz="0" w:space="0" w:color="auto"/>
        <w:bottom w:val="none" w:sz="0" w:space="0" w:color="auto"/>
        <w:right w:val="none" w:sz="0" w:space="0" w:color="auto"/>
      </w:divBdr>
    </w:div>
    <w:div w:id="510802460">
      <w:marLeft w:val="0"/>
      <w:marRight w:val="0"/>
      <w:marTop w:val="0"/>
      <w:marBottom w:val="0"/>
      <w:divBdr>
        <w:top w:val="none" w:sz="0" w:space="0" w:color="auto"/>
        <w:left w:val="none" w:sz="0" w:space="0" w:color="auto"/>
        <w:bottom w:val="none" w:sz="0" w:space="0" w:color="auto"/>
        <w:right w:val="none" w:sz="0" w:space="0" w:color="auto"/>
      </w:divBdr>
    </w:div>
    <w:div w:id="510802462">
      <w:marLeft w:val="0"/>
      <w:marRight w:val="0"/>
      <w:marTop w:val="0"/>
      <w:marBottom w:val="0"/>
      <w:divBdr>
        <w:top w:val="none" w:sz="0" w:space="0" w:color="auto"/>
        <w:left w:val="none" w:sz="0" w:space="0" w:color="auto"/>
        <w:bottom w:val="none" w:sz="0" w:space="0" w:color="auto"/>
        <w:right w:val="none" w:sz="0" w:space="0" w:color="auto"/>
      </w:divBdr>
    </w:div>
    <w:div w:id="510802463">
      <w:marLeft w:val="0"/>
      <w:marRight w:val="0"/>
      <w:marTop w:val="0"/>
      <w:marBottom w:val="0"/>
      <w:divBdr>
        <w:top w:val="none" w:sz="0" w:space="0" w:color="auto"/>
        <w:left w:val="none" w:sz="0" w:space="0" w:color="auto"/>
        <w:bottom w:val="none" w:sz="0" w:space="0" w:color="auto"/>
        <w:right w:val="none" w:sz="0" w:space="0" w:color="auto"/>
      </w:divBdr>
    </w:div>
    <w:div w:id="510802464">
      <w:marLeft w:val="0"/>
      <w:marRight w:val="0"/>
      <w:marTop w:val="0"/>
      <w:marBottom w:val="0"/>
      <w:divBdr>
        <w:top w:val="none" w:sz="0" w:space="0" w:color="auto"/>
        <w:left w:val="none" w:sz="0" w:space="0" w:color="auto"/>
        <w:bottom w:val="none" w:sz="0" w:space="0" w:color="auto"/>
        <w:right w:val="none" w:sz="0" w:space="0" w:color="auto"/>
      </w:divBdr>
    </w:div>
    <w:div w:id="510802465">
      <w:marLeft w:val="0"/>
      <w:marRight w:val="0"/>
      <w:marTop w:val="0"/>
      <w:marBottom w:val="0"/>
      <w:divBdr>
        <w:top w:val="none" w:sz="0" w:space="0" w:color="auto"/>
        <w:left w:val="none" w:sz="0" w:space="0" w:color="auto"/>
        <w:bottom w:val="none" w:sz="0" w:space="0" w:color="auto"/>
        <w:right w:val="none" w:sz="0" w:space="0" w:color="auto"/>
      </w:divBdr>
    </w:div>
    <w:div w:id="510802466">
      <w:marLeft w:val="0"/>
      <w:marRight w:val="0"/>
      <w:marTop w:val="0"/>
      <w:marBottom w:val="0"/>
      <w:divBdr>
        <w:top w:val="none" w:sz="0" w:space="0" w:color="auto"/>
        <w:left w:val="none" w:sz="0" w:space="0" w:color="auto"/>
        <w:bottom w:val="none" w:sz="0" w:space="0" w:color="auto"/>
        <w:right w:val="none" w:sz="0" w:space="0" w:color="auto"/>
      </w:divBdr>
    </w:div>
    <w:div w:id="510802467">
      <w:marLeft w:val="0"/>
      <w:marRight w:val="0"/>
      <w:marTop w:val="0"/>
      <w:marBottom w:val="0"/>
      <w:divBdr>
        <w:top w:val="none" w:sz="0" w:space="0" w:color="auto"/>
        <w:left w:val="none" w:sz="0" w:space="0" w:color="auto"/>
        <w:bottom w:val="none" w:sz="0" w:space="0" w:color="auto"/>
        <w:right w:val="none" w:sz="0" w:space="0" w:color="auto"/>
      </w:divBdr>
    </w:div>
    <w:div w:id="510802468">
      <w:marLeft w:val="0"/>
      <w:marRight w:val="0"/>
      <w:marTop w:val="0"/>
      <w:marBottom w:val="0"/>
      <w:divBdr>
        <w:top w:val="none" w:sz="0" w:space="0" w:color="auto"/>
        <w:left w:val="none" w:sz="0" w:space="0" w:color="auto"/>
        <w:bottom w:val="none" w:sz="0" w:space="0" w:color="auto"/>
        <w:right w:val="none" w:sz="0" w:space="0" w:color="auto"/>
      </w:divBdr>
    </w:div>
    <w:div w:id="510802469">
      <w:marLeft w:val="0"/>
      <w:marRight w:val="0"/>
      <w:marTop w:val="0"/>
      <w:marBottom w:val="0"/>
      <w:divBdr>
        <w:top w:val="none" w:sz="0" w:space="0" w:color="auto"/>
        <w:left w:val="none" w:sz="0" w:space="0" w:color="auto"/>
        <w:bottom w:val="none" w:sz="0" w:space="0" w:color="auto"/>
        <w:right w:val="none" w:sz="0" w:space="0" w:color="auto"/>
      </w:divBdr>
    </w:div>
    <w:div w:id="510802470">
      <w:marLeft w:val="0"/>
      <w:marRight w:val="0"/>
      <w:marTop w:val="0"/>
      <w:marBottom w:val="0"/>
      <w:divBdr>
        <w:top w:val="none" w:sz="0" w:space="0" w:color="auto"/>
        <w:left w:val="none" w:sz="0" w:space="0" w:color="auto"/>
        <w:bottom w:val="none" w:sz="0" w:space="0" w:color="auto"/>
        <w:right w:val="none" w:sz="0" w:space="0" w:color="auto"/>
      </w:divBdr>
    </w:div>
    <w:div w:id="510802471">
      <w:marLeft w:val="0"/>
      <w:marRight w:val="0"/>
      <w:marTop w:val="0"/>
      <w:marBottom w:val="0"/>
      <w:divBdr>
        <w:top w:val="none" w:sz="0" w:space="0" w:color="auto"/>
        <w:left w:val="none" w:sz="0" w:space="0" w:color="auto"/>
        <w:bottom w:val="none" w:sz="0" w:space="0" w:color="auto"/>
        <w:right w:val="none" w:sz="0" w:space="0" w:color="auto"/>
      </w:divBdr>
    </w:div>
    <w:div w:id="510802472">
      <w:marLeft w:val="0"/>
      <w:marRight w:val="0"/>
      <w:marTop w:val="0"/>
      <w:marBottom w:val="0"/>
      <w:divBdr>
        <w:top w:val="none" w:sz="0" w:space="0" w:color="auto"/>
        <w:left w:val="none" w:sz="0" w:space="0" w:color="auto"/>
        <w:bottom w:val="none" w:sz="0" w:space="0" w:color="auto"/>
        <w:right w:val="none" w:sz="0" w:space="0" w:color="auto"/>
      </w:divBdr>
    </w:div>
    <w:div w:id="510802473">
      <w:marLeft w:val="0"/>
      <w:marRight w:val="0"/>
      <w:marTop w:val="0"/>
      <w:marBottom w:val="0"/>
      <w:divBdr>
        <w:top w:val="none" w:sz="0" w:space="0" w:color="auto"/>
        <w:left w:val="none" w:sz="0" w:space="0" w:color="auto"/>
        <w:bottom w:val="none" w:sz="0" w:space="0" w:color="auto"/>
        <w:right w:val="none" w:sz="0" w:space="0" w:color="auto"/>
      </w:divBdr>
    </w:div>
    <w:div w:id="510802474">
      <w:marLeft w:val="0"/>
      <w:marRight w:val="0"/>
      <w:marTop w:val="0"/>
      <w:marBottom w:val="0"/>
      <w:divBdr>
        <w:top w:val="none" w:sz="0" w:space="0" w:color="auto"/>
        <w:left w:val="none" w:sz="0" w:space="0" w:color="auto"/>
        <w:bottom w:val="none" w:sz="0" w:space="0" w:color="auto"/>
        <w:right w:val="none" w:sz="0" w:space="0" w:color="auto"/>
      </w:divBdr>
    </w:div>
    <w:div w:id="510802475">
      <w:marLeft w:val="0"/>
      <w:marRight w:val="0"/>
      <w:marTop w:val="0"/>
      <w:marBottom w:val="0"/>
      <w:divBdr>
        <w:top w:val="none" w:sz="0" w:space="0" w:color="auto"/>
        <w:left w:val="none" w:sz="0" w:space="0" w:color="auto"/>
        <w:bottom w:val="none" w:sz="0" w:space="0" w:color="auto"/>
        <w:right w:val="none" w:sz="0" w:space="0" w:color="auto"/>
      </w:divBdr>
    </w:div>
    <w:div w:id="510802476">
      <w:marLeft w:val="0"/>
      <w:marRight w:val="0"/>
      <w:marTop w:val="0"/>
      <w:marBottom w:val="0"/>
      <w:divBdr>
        <w:top w:val="none" w:sz="0" w:space="0" w:color="auto"/>
        <w:left w:val="none" w:sz="0" w:space="0" w:color="auto"/>
        <w:bottom w:val="none" w:sz="0" w:space="0" w:color="auto"/>
        <w:right w:val="none" w:sz="0" w:space="0" w:color="auto"/>
      </w:divBdr>
    </w:div>
    <w:div w:id="510802477">
      <w:marLeft w:val="0"/>
      <w:marRight w:val="0"/>
      <w:marTop w:val="0"/>
      <w:marBottom w:val="0"/>
      <w:divBdr>
        <w:top w:val="none" w:sz="0" w:space="0" w:color="auto"/>
        <w:left w:val="none" w:sz="0" w:space="0" w:color="auto"/>
        <w:bottom w:val="none" w:sz="0" w:space="0" w:color="auto"/>
        <w:right w:val="none" w:sz="0" w:space="0" w:color="auto"/>
      </w:divBdr>
    </w:div>
    <w:div w:id="510802478">
      <w:marLeft w:val="0"/>
      <w:marRight w:val="0"/>
      <w:marTop w:val="0"/>
      <w:marBottom w:val="0"/>
      <w:divBdr>
        <w:top w:val="none" w:sz="0" w:space="0" w:color="auto"/>
        <w:left w:val="none" w:sz="0" w:space="0" w:color="auto"/>
        <w:bottom w:val="none" w:sz="0" w:space="0" w:color="auto"/>
        <w:right w:val="none" w:sz="0" w:space="0" w:color="auto"/>
      </w:divBdr>
    </w:div>
    <w:div w:id="510802479">
      <w:marLeft w:val="0"/>
      <w:marRight w:val="0"/>
      <w:marTop w:val="0"/>
      <w:marBottom w:val="0"/>
      <w:divBdr>
        <w:top w:val="none" w:sz="0" w:space="0" w:color="auto"/>
        <w:left w:val="none" w:sz="0" w:space="0" w:color="auto"/>
        <w:bottom w:val="none" w:sz="0" w:space="0" w:color="auto"/>
        <w:right w:val="none" w:sz="0" w:space="0" w:color="auto"/>
      </w:divBdr>
    </w:div>
    <w:div w:id="510802480">
      <w:marLeft w:val="0"/>
      <w:marRight w:val="0"/>
      <w:marTop w:val="0"/>
      <w:marBottom w:val="0"/>
      <w:divBdr>
        <w:top w:val="none" w:sz="0" w:space="0" w:color="auto"/>
        <w:left w:val="none" w:sz="0" w:space="0" w:color="auto"/>
        <w:bottom w:val="none" w:sz="0" w:space="0" w:color="auto"/>
        <w:right w:val="none" w:sz="0" w:space="0" w:color="auto"/>
      </w:divBdr>
    </w:div>
    <w:div w:id="510802481">
      <w:marLeft w:val="0"/>
      <w:marRight w:val="0"/>
      <w:marTop w:val="0"/>
      <w:marBottom w:val="0"/>
      <w:divBdr>
        <w:top w:val="none" w:sz="0" w:space="0" w:color="auto"/>
        <w:left w:val="none" w:sz="0" w:space="0" w:color="auto"/>
        <w:bottom w:val="none" w:sz="0" w:space="0" w:color="auto"/>
        <w:right w:val="none" w:sz="0" w:space="0" w:color="auto"/>
      </w:divBdr>
    </w:div>
    <w:div w:id="510802482">
      <w:marLeft w:val="0"/>
      <w:marRight w:val="0"/>
      <w:marTop w:val="0"/>
      <w:marBottom w:val="0"/>
      <w:divBdr>
        <w:top w:val="none" w:sz="0" w:space="0" w:color="auto"/>
        <w:left w:val="none" w:sz="0" w:space="0" w:color="auto"/>
        <w:bottom w:val="none" w:sz="0" w:space="0" w:color="auto"/>
        <w:right w:val="none" w:sz="0" w:space="0" w:color="auto"/>
      </w:divBdr>
    </w:div>
    <w:div w:id="5108024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www.ntceu.org.tw"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11370-A58B-4E49-A974-B4ED11EF7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1645</Words>
  <Characters>9382</Characters>
  <Application>Microsoft Office Word</Application>
  <DocSecurity>0</DocSecurity>
  <Lines>78</Lines>
  <Paragraphs>22</Paragraphs>
  <ScaleCrop>false</ScaleCrop>
  <Company>C.M.T</Company>
  <LinksUpToDate>false</LinksUpToDate>
  <CharactersWithSpaces>11005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臺北市學校教育產業工會(北學產)會訊             20180826</dc:title>
  <dc:creator>Windows 使用者</dc:creator>
  <cp:lastModifiedBy>書欽 張</cp:lastModifiedBy>
  <cp:revision>7</cp:revision>
  <cp:lastPrinted>2017-12-03T03:00:00Z</cp:lastPrinted>
  <dcterms:created xsi:type="dcterms:W3CDTF">2018-10-19T03:48:00Z</dcterms:created>
  <dcterms:modified xsi:type="dcterms:W3CDTF">2018-10-19T05:43:00Z</dcterms:modified>
</cp:coreProperties>
</file>